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57B8" w14:textId="77777777" w:rsidR="00D144BE" w:rsidRPr="001C55B2" w:rsidRDefault="001C21BF" w:rsidP="00435ECF">
      <w:pPr>
        <w:pStyle w:val="Heading1"/>
        <w:pBdr>
          <w:bottom w:val="single" w:sz="4" w:space="1" w:color="auto"/>
        </w:pBdr>
      </w:pPr>
      <w:r>
        <w:t>Sustainable sites</w:t>
      </w:r>
    </w:p>
    <w:p w14:paraId="066CFF38" w14:textId="77777777" w:rsidR="00435ECF" w:rsidRPr="00F86160" w:rsidRDefault="00435ECF" w:rsidP="005C34D2">
      <w:pPr>
        <w:pStyle w:val="Heading3"/>
        <w:rPr>
          <w:szCs w:val="24"/>
        </w:rPr>
      </w:pPr>
      <w:bookmarkStart w:id="0" w:name="h.d27jtfsfquok"/>
      <w:bookmarkEnd w:id="0"/>
      <w:r w:rsidRPr="00F86160">
        <w:rPr>
          <w:szCs w:val="24"/>
        </w:rPr>
        <w:t>Credit 24</w:t>
      </w:r>
    </w:p>
    <w:p w14:paraId="38DCB31B" w14:textId="2E051B0F" w:rsidR="005C34D2" w:rsidRPr="00F86160" w:rsidRDefault="005C34D2" w:rsidP="005C34D2">
      <w:pPr>
        <w:pStyle w:val="Heading3"/>
        <w:rPr>
          <w:szCs w:val="24"/>
        </w:rPr>
      </w:pPr>
      <w:r w:rsidRPr="00F86160">
        <w:rPr>
          <w:szCs w:val="24"/>
        </w:rPr>
        <w:t>Design Review Submission</w:t>
      </w:r>
      <w:r w:rsidRPr="00F86160">
        <w:rPr>
          <w:szCs w:val="24"/>
        </w:rPr>
        <w:tab/>
      </w:r>
      <w:sdt>
        <w:sdtPr>
          <w:rPr>
            <w:bCs w:val="0"/>
            <w:caps w:val="0"/>
            <w:szCs w:val="24"/>
          </w:rPr>
          <w:id w:val="10800679"/>
        </w:sdtPr>
        <w:sdtEndPr/>
        <w:sdtContent>
          <w:r w:rsidRPr="00F86160">
            <w:rPr>
              <w:rFonts w:ascii="MS Gothic" w:eastAsia="MS Gothic" w:hAnsi="MS Gothic" w:cs="MS Gothic"/>
              <w:szCs w:val="24"/>
            </w:rPr>
            <w:t>☐</w:t>
          </w:r>
        </w:sdtContent>
      </w:sdt>
      <w:r w:rsidRPr="00F86160">
        <w:rPr>
          <w:szCs w:val="24"/>
        </w:rPr>
        <w:tab/>
        <w:t xml:space="preserve">As Built Submission </w:t>
      </w:r>
      <w:sdt>
        <w:sdtPr>
          <w:rPr>
            <w:bCs w:val="0"/>
            <w:caps w:val="0"/>
            <w:szCs w:val="24"/>
          </w:rPr>
          <w:id w:val="206148192"/>
        </w:sdtPr>
        <w:sdtEndPr/>
        <w:sdtContent>
          <w:r w:rsidRPr="00F86160">
            <w:rPr>
              <w:rFonts w:ascii="MS Gothic" w:eastAsia="MS Gothic" w:hAnsi="MS Gothic" w:cs="MS Gothic"/>
              <w:szCs w:val="24"/>
            </w:rPr>
            <w:t>☐</w:t>
          </w:r>
        </w:sdtContent>
      </w:sdt>
      <w:r w:rsidRPr="00F86160">
        <w:rPr>
          <w:szCs w:val="24"/>
        </w:rPr>
        <w:t xml:space="preserve"> </w:t>
      </w:r>
    </w:p>
    <w:tbl>
      <w:tblPr>
        <w:tblStyle w:val="Style1"/>
        <w:tblW w:w="0" w:type="auto"/>
        <w:tblLook w:val="04A0" w:firstRow="1" w:lastRow="0" w:firstColumn="1" w:lastColumn="0" w:noHBand="0" w:noVBand="1"/>
      </w:tblPr>
      <w:tblGrid>
        <w:gridCol w:w="3731"/>
        <w:gridCol w:w="836"/>
        <w:gridCol w:w="3344"/>
        <w:gridCol w:w="1116"/>
      </w:tblGrid>
      <w:tr w:rsidR="005C34D2" w:rsidRPr="00F86160" w14:paraId="12EDD255" w14:textId="77777777" w:rsidTr="00435ECF">
        <w:tc>
          <w:tcPr>
            <w:tcW w:w="3794" w:type="dxa"/>
          </w:tcPr>
          <w:p w14:paraId="05CFECE0" w14:textId="77777777" w:rsidR="005C34D2" w:rsidRPr="00F86160" w:rsidRDefault="005C34D2" w:rsidP="005C34D2">
            <w:pPr>
              <w:pStyle w:val="Heading3"/>
              <w:rPr>
                <w:szCs w:val="24"/>
              </w:rPr>
            </w:pPr>
            <w:r w:rsidRPr="00F86160">
              <w:rPr>
                <w:szCs w:val="24"/>
              </w:rPr>
              <w:t>Total Points available:</w:t>
            </w:r>
          </w:p>
        </w:tc>
        <w:tc>
          <w:tcPr>
            <w:tcW w:w="850" w:type="dxa"/>
          </w:tcPr>
          <w:p w14:paraId="14BF0D97" w14:textId="77777777" w:rsidR="005C34D2" w:rsidRPr="00F86160" w:rsidRDefault="001C21BF" w:rsidP="005C34D2">
            <w:pPr>
              <w:pStyle w:val="Heading3"/>
              <w:rPr>
                <w:szCs w:val="24"/>
              </w:rPr>
            </w:pPr>
            <w:r w:rsidRPr="00F86160">
              <w:rPr>
                <w:szCs w:val="24"/>
              </w:rPr>
              <w:t>2</w:t>
            </w:r>
          </w:p>
        </w:tc>
        <w:tc>
          <w:tcPr>
            <w:tcW w:w="3402" w:type="dxa"/>
          </w:tcPr>
          <w:p w14:paraId="007926E3" w14:textId="77777777" w:rsidR="005C34D2" w:rsidRPr="00F86160" w:rsidRDefault="005C34D2" w:rsidP="005C34D2">
            <w:pPr>
              <w:pStyle w:val="Heading3"/>
              <w:rPr>
                <w:szCs w:val="24"/>
              </w:rPr>
            </w:pPr>
            <w:r w:rsidRPr="00F86160">
              <w:rPr>
                <w:szCs w:val="24"/>
              </w:rPr>
              <w:t>Points claimed:</w:t>
            </w:r>
          </w:p>
        </w:tc>
        <w:tc>
          <w:tcPr>
            <w:tcW w:w="1134" w:type="dxa"/>
          </w:tcPr>
          <w:p w14:paraId="42D57B73" w14:textId="548EDA6C" w:rsidR="005C34D2" w:rsidRPr="00F86160" w:rsidRDefault="00F86160" w:rsidP="001A76C9">
            <w:pPr>
              <w:pStyle w:val="Heading3"/>
              <w:rPr>
                <w:bCs w:val="0"/>
                <w:color w:val="8064A2" w:themeColor="accent4"/>
                <w:szCs w:val="24"/>
              </w:rPr>
            </w:pPr>
            <w:r>
              <w:rPr>
                <w:bCs w:val="0"/>
                <w:color w:val="8064A2" w:themeColor="accent4"/>
                <w:szCs w:val="24"/>
              </w:rPr>
              <w:t>[</w:t>
            </w:r>
            <w:r w:rsidR="005C34D2" w:rsidRPr="00F86160">
              <w:rPr>
                <w:bCs w:val="0"/>
                <w:color w:val="8064A2" w:themeColor="accent4"/>
                <w:szCs w:val="24"/>
              </w:rPr>
              <w:t>#</w:t>
            </w:r>
            <w:r>
              <w:rPr>
                <w:bCs w:val="0"/>
                <w:color w:val="8064A2" w:themeColor="accent4"/>
                <w:szCs w:val="24"/>
              </w:rPr>
              <w:t>]</w:t>
            </w:r>
          </w:p>
        </w:tc>
      </w:tr>
    </w:tbl>
    <w:p w14:paraId="48AAC6DE" w14:textId="0265D1F6" w:rsidR="005C34D2" w:rsidRDefault="005C34D2"/>
    <w:tbl>
      <w:tblPr>
        <w:tblStyle w:val="Style1"/>
        <w:tblW w:w="9243" w:type="dxa"/>
        <w:tblLayout w:type="fixed"/>
        <w:tblLook w:val="00E0" w:firstRow="1" w:lastRow="1" w:firstColumn="1" w:lastColumn="0" w:noHBand="0" w:noVBand="0"/>
      </w:tblPr>
      <w:tblGrid>
        <w:gridCol w:w="717"/>
        <w:gridCol w:w="1659"/>
        <w:gridCol w:w="4395"/>
        <w:gridCol w:w="1409"/>
        <w:gridCol w:w="1063"/>
      </w:tblGrid>
      <w:tr w:rsidR="00435ECF" w14:paraId="1BB98501" w14:textId="77777777" w:rsidTr="000026A8">
        <w:tc>
          <w:tcPr>
            <w:tcW w:w="717" w:type="dxa"/>
            <w:vAlign w:val="center"/>
          </w:tcPr>
          <w:p w14:paraId="5A9C1122" w14:textId="77777777" w:rsidR="00435ECF" w:rsidRPr="001C21BF" w:rsidRDefault="00435ECF" w:rsidP="001C21BF"/>
        </w:tc>
        <w:tc>
          <w:tcPr>
            <w:tcW w:w="1659" w:type="dxa"/>
            <w:vAlign w:val="center"/>
          </w:tcPr>
          <w:p w14:paraId="304A2111" w14:textId="173477C7" w:rsidR="00435ECF" w:rsidRPr="00017B56" w:rsidRDefault="00435ECF" w:rsidP="00F86160">
            <w:pPr>
              <w:rPr>
                <w:rStyle w:val="StyleBold"/>
              </w:rPr>
            </w:pPr>
            <w:r>
              <w:rPr>
                <w:b/>
              </w:rPr>
              <w:t>Crit</w:t>
            </w:r>
            <w:r w:rsidR="00AE16D3">
              <w:rPr>
                <w:b/>
              </w:rPr>
              <w:t>eria</w:t>
            </w:r>
          </w:p>
        </w:tc>
        <w:tc>
          <w:tcPr>
            <w:tcW w:w="4395" w:type="dxa"/>
            <w:vAlign w:val="center"/>
          </w:tcPr>
          <w:p w14:paraId="26E3493E" w14:textId="52E3C39E" w:rsidR="00435ECF" w:rsidRDefault="00435ECF" w:rsidP="00F86160">
            <w:pPr>
              <w:rPr>
                <w:rStyle w:val="StyleBold"/>
                <w:bCs w:val="0"/>
                <w:color w:val="365F91" w:themeColor="accent1" w:themeShade="BF"/>
                <w:sz w:val="28"/>
                <w:szCs w:val="28"/>
              </w:rPr>
            </w:pPr>
            <w:r w:rsidRPr="007006FE">
              <w:rPr>
                <w:b/>
              </w:rPr>
              <w:t>Description</w:t>
            </w:r>
          </w:p>
        </w:tc>
        <w:tc>
          <w:tcPr>
            <w:tcW w:w="1409" w:type="dxa"/>
            <w:vAlign w:val="center"/>
          </w:tcPr>
          <w:p w14:paraId="787D8E9C" w14:textId="77777777" w:rsidR="00435ECF" w:rsidRPr="00017B56" w:rsidRDefault="00435ECF" w:rsidP="001C55B2">
            <w:pPr>
              <w:jc w:val="center"/>
              <w:rPr>
                <w:rStyle w:val="StyleBold"/>
              </w:rPr>
            </w:pPr>
            <w:r w:rsidRPr="00017B56">
              <w:rPr>
                <w:rStyle w:val="StyleBold"/>
              </w:rPr>
              <w:t>Points Available</w:t>
            </w:r>
          </w:p>
        </w:tc>
        <w:tc>
          <w:tcPr>
            <w:tcW w:w="1063" w:type="dxa"/>
            <w:vAlign w:val="center"/>
          </w:tcPr>
          <w:p w14:paraId="03D4F4A1" w14:textId="77777777" w:rsidR="00435ECF" w:rsidRPr="00017B56" w:rsidRDefault="00435ECF" w:rsidP="001C55B2">
            <w:pPr>
              <w:jc w:val="center"/>
              <w:rPr>
                <w:rStyle w:val="StyleBold"/>
              </w:rPr>
            </w:pPr>
            <w:r w:rsidRPr="00017B56">
              <w:rPr>
                <w:rStyle w:val="StyleBold"/>
              </w:rPr>
              <w:t>Points Claimed</w:t>
            </w:r>
          </w:p>
        </w:tc>
      </w:tr>
      <w:tr w:rsidR="003B12E1" w14:paraId="03CF23D5" w14:textId="77777777" w:rsidTr="00D416A9">
        <w:tc>
          <w:tcPr>
            <w:tcW w:w="717" w:type="dxa"/>
            <w:vAlign w:val="center"/>
          </w:tcPr>
          <w:p w14:paraId="28C68EBC" w14:textId="5508C040" w:rsidR="003B12E1" w:rsidRPr="001C21BF" w:rsidRDefault="003B12E1" w:rsidP="001C21BF">
            <w:r>
              <w:t xml:space="preserve">24.1 </w:t>
            </w:r>
          </w:p>
        </w:tc>
        <w:tc>
          <w:tcPr>
            <w:tcW w:w="1659" w:type="dxa"/>
            <w:vAlign w:val="center"/>
          </w:tcPr>
          <w:p w14:paraId="645E7DCA" w14:textId="4605C5B5" w:rsidR="003B12E1" w:rsidRDefault="003B12E1" w:rsidP="00F86160">
            <w:pPr>
              <w:rPr>
                <w:b/>
              </w:rPr>
            </w:pPr>
            <w:r>
              <w:rPr>
                <w:b/>
              </w:rPr>
              <w:t xml:space="preserve">Conditional Requirement: </w:t>
            </w:r>
            <w:r w:rsidRPr="004C26D8">
              <w:rPr>
                <w:b/>
              </w:rPr>
              <w:t>Ecological Protection</w:t>
            </w:r>
            <w:r w:rsidR="0043045B">
              <w:rPr>
                <w:b/>
              </w:rPr>
              <w:t xml:space="preserve"> and Highly Productive Land </w:t>
            </w:r>
          </w:p>
        </w:tc>
        <w:tc>
          <w:tcPr>
            <w:tcW w:w="4395" w:type="dxa"/>
            <w:vAlign w:val="center"/>
          </w:tcPr>
          <w:p w14:paraId="180C90C4" w14:textId="346ACA78" w:rsidR="003B12E1" w:rsidDel="00AE16D3" w:rsidRDefault="00C568E6" w:rsidP="00F86160">
            <w:pPr>
              <w:rPr>
                <w:b/>
              </w:rPr>
            </w:pPr>
            <w:r>
              <w:t>T</w:t>
            </w:r>
            <w:r w:rsidR="003B12E1" w:rsidRPr="004C26D8">
              <w:t xml:space="preserve">he project </w:t>
            </w:r>
            <w:r>
              <w:t>isn’t</w:t>
            </w:r>
            <w:r w:rsidR="003B12E1" w:rsidRPr="004C26D8">
              <w:t xml:space="preserve"> located on a site of high ecological value</w:t>
            </w:r>
            <w:r>
              <w:t xml:space="preserve"> and no</w:t>
            </w:r>
            <w:r w:rsidR="00422498">
              <w:t xml:space="preserve">t convert or other wise prevent the use of highly productive land for agricultural purposes. </w:t>
            </w:r>
          </w:p>
        </w:tc>
        <w:tc>
          <w:tcPr>
            <w:tcW w:w="1409" w:type="dxa"/>
            <w:vAlign w:val="center"/>
          </w:tcPr>
          <w:p w14:paraId="351A75A3" w14:textId="3650FC9E" w:rsidR="003B12E1" w:rsidRPr="000026A8" w:rsidRDefault="003B12E1" w:rsidP="001C55B2">
            <w:pPr>
              <w:jc w:val="center"/>
              <w:rPr>
                <w:rStyle w:val="StyleBold"/>
                <w:b w:val="0"/>
              </w:rPr>
            </w:pPr>
            <w:r w:rsidRPr="000026A8">
              <w:rPr>
                <w:rStyle w:val="StyleBold"/>
                <w:b w:val="0"/>
              </w:rPr>
              <w:t>Conditional Requirement</w:t>
            </w:r>
          </w:p>
        </w:tc>
        <w:sdt>
          <w:sdtPr>
            <w:rPr>
              <w:rStyle w:val="StyleBold"/>
              <w:b w:val="0"/>
              <w:bCs w:val="0"/>
              <w:szCs w:val="20"/>
            </w:rPr>
            <w:id w:val="1091812527"/>
            <w14:checkbox>
              <w14:checked w14:val="0"/>
              <w14:checkedState w14:val="2612" w14:font="MS Gothic"/>
              <w14:uncheckedState w14:val="2610" w14:font="MS Gothic"/>
            </w14:checkbox>
          </w:sdtPr>
          <w:sdtContent>
            <w:tc>
              <w:tcPr>
                <w:tcW w:w="1063" w:type="dxa"/>
                <w:vAlign w:val="center"/>
              </w:tcPr>
              <w:p w14:paraId="531FBE2A" w14:textId="636FA5D0" w:rsidR="003B12E1" w:rsidRPr="000026A8" w:rsidRDefault="004D111E" w:rsidP="003B12E1">
                <w:pPr>
                  <w:jc w:val="center"/>
                  <w:rPr>
                    <w:rStyle w:val="StyleBold"/>
                    <w:b w:val="0"/>
                    <w:bCs w:val="0"/>
                    <w:szCs w:val="20"/>
                  </w:rPr>
                </w:pPr>
                <w:r>
                  <w:rPr>
                    <w:rStyle w:val="StyleBold"/>
                    <w:rFonts w:ascii="MS Gothic" w:eastAsia="MS Gothic" w:hAnsi="MS Gothic" w:hint="eastAsia"/>
                    <w:b w:val="0"/>
                    <w:bCs w:val="0"/>
                    <w:szCs w:val="20"/>
                  </w:rPr>
                  <w:t>☐</w:t>
                </w:r>
              </w:p>
            </w:tc>
          </w:sdtContent>
        </w:sdt>
      </w:tr>
      <w:tr w:rsidR="004E68A6" w14:paraId="7FC62878" w14:textId="77777777" w:rsidTr="000026A8">
        <w:tc>
          <w:tcPr>
            <w:tcW w:w="717" w:type="dxa"/>
            <w:vAlign w:val="center"/>
          </w:tcPr>
          <w:p w14:paraId="599A302D" w14:textId="18BC4C1D" w:rsidR="009A06B6" w:rsidRPr="00754013" w:rsidRDefault="00E73F82">
            <w:pPr>
              <w:rPr>
                <w:b/>
                <w:szCs w:val="20"/>
              </w:rPr>
            </w:pPr>
            <w:r>
              <w:rPr>
                <w:b/>
                <w:szCs w:val="20"/>
              </w:rPr>
              <w:t>24</w:t>
            </w:r>
            <w:r w:rsidR="000B167F" w:rsidRPr="00754013">
              <w:rPr>
                <w:b/>
                <w:szCs w:val="20"/>
              </w:rPr>
              <w:t>.</w:t>
            </w:r>
            <w:r w:rsidR="003B12E1">
              <w:rPr>
                <w:b/>
                <w:szCs w:val="20"/>
              </w:rPr>
              <w:t>2</w:t>
            </w:r>
          </w:p>
        </w:tc>
        <w:tc>
          <w:tcPr>
            <w:tcW w:w="1659" w:type="dxa"/>
            <w:vAlign w:val="center"/>
          </w:tcPr>
          <w:p w14:paraId="0B371FCB" w14:textId="77777777" w:rsidR="001C21BF" w:rsidRPr="00754013" w:rsidRDefault="009A06B6" w:rsidP="003E5E84">
            <w:pPr>
              <w:rPr>
                <w:b/>
                <w:szCs w:val="20"/>
              </w:rPr>
            </w:pPr>
            <w:r w:rsidRPr="00754013">
              <w:rPr>
                <w:b/>
                <w:szCs w:val="20"/>
              </w:rPr>
              <w:t>Reuse of Land</w:t>
            </w:r>
          </w:p>
        </w:tc>
        <w:tc>
          <w:tcPr>
            <w:tcW w:w="4395" w:type="dxa"/>
          </w:tcPr>
          <w:p w14:paraId="5CCB625F" w14:textId="77777777" w:rsidR="001C21BF" w:rsidRPr="004E68A6" w:rsidRDefault="009A06B6" w:rsidP="00C17D7D">
            <w:pPr>
              <w:rPr>
                <w:szCs w:val="20"/>
              </w:rPr>
            </w:pPr>
            <w:r w:rsidRPr="009A06B6">
              <w:rPr>
                <w:szCs w:val="20"/>
              </w:rPr>
              <w:t xml:space="preserve">75% of the site was Previously Developed Land at the date of site purchase (see Compliance Requirements); </w:t>
            </w:r>
            <w:r w:rsidR="003F0E1E" w:rsidRPr="003F0E1E">
              <w:rPr>
                <w:szCs w:val="20"/>
                <w:u w:val="single"/>
              </w:rPr>
              <w:t>or</w:t>
            </w:r>
          </w:p>
          <w:p w14:paraId="0189B620" w14:textId="77777777" w:rsidR="001C21BF" w:rsidRPr="004E68A6" w:rsidRDefault="009A06B6" w:rsidP="00C17D7D">
            <w:pPr>
              <w:rPr>
                <w:szCs w:val="20"/>
              </w:rPr>
            </w:pPr>
            <w:r w:rsidRPr="009A06B6">
              <w:rPr>
                <w:szCs w:val="20"/>
              </w:rPr>
              <w:t>The project is a building extension, and 75% of the extension (including landscaping) falls within an area of the site that was Previously Developed Land at the project’s Green Star registration date.</w:t>
            </w:r>
          </w:p>
        </w:tc>
        <w:tc>
          <w:tcPr>
            <w:tcW w:w="1409" w:type="dxa"/>
            <w:tcBorders>
              <w:bottom w:val="single" w:sz="4" w:space="0" w:color="17365D" w:themeColor="text2" w:themeShade="BF"/>
            </w:tcBorders>
            <w:vAlign w:val="center"/>
          </w:tcPr>
          <w:p w14:paraId="1B1C9469" w14:textId="77777777" w:rsidR="001C21BF" w:rsidRPr="004E68A6" w:rsidRDefault="000B167F" w:rsidP="001C55B2">
            <w:pPr>
              <w:jc w:val="center"/>
              <w:rPr>
                <w:szCs w:val="20"/>
              </w:rPr>
            </w:pPr>
            <w:r w:rsidRPr="000B167F">
              <w:rPr>
                <w:szCs w:val="20"/>
              </w:rPr>
              <w:t>1</w:t>
            </w:r>
          </w:p>
        </w:tc>
        <w:sdt>
          <w:sdtPr>
            <w:rPr>
              <w:szCs w:val="20"/>
            </w:rPr>
            <w:id w:val="1906796919"/>
            <w14:checkbox>
              <w14:checked w14:val="0"/>
              <w14:checkedState w14:val="2612" w14:font="MS Gothic"/>
              <w14:uncheckedState w14:val="2610" w14:font="MS Gothic"/>
            </w14:checkbox>
          </w:sdtPr>
          <w:sdtContent>
            <w:tc>
              <w:tcPr>
                <w:tcW w:w="1063" w:type="dxa"/>
                <w:tcBorders>
                  <w:bottom w:val="single" w:sz="4" w:space="0" w:color="17365D" w:themeColor="text2" w:themeShade="BF"/>
                </w:tcBorders>
                <w:vAlign w:val="center"/>
              </w:tcPr>
              <w:p w14:paraId="32764F1F" w14:textId="3B46AD7E" w:rsidR="001C21BF" w:rsidRPr="004E68A6" w:rsidRDefault="004D111E" w:rsidP="001A76C9">
                <w:pPr>
                  <w:jc w:val="center"/>
                  <w:rPr>
                    <w:szCs w:val="20"/>
                  </w:rPr>
                </w:pPr>
                <w:r>
                  <w:rPr>
                    <w:rFonts w:ascii="MS Gothic" w:eastAsia="MS Gothic" w:hAnsi="MS Gothic" w:hint="eastAsia"/>
                    <w:szCs w:val="20"/>
                  </w:rPr>
                  <w:t>☐</w:t>
                </w:r>
              </w:p>
            </w:tc>
          </w:sdtContent>
        </w:sdt>
      </w:tr>
      <w:tr w:rsidR="0013692B" w14:paraId="650AAEE5" w14:textId="77777777" w:rsidTr="000026A8">
        <w:trPr>
          <w:trHeight w:val="2807"/>
        </w:trPr>
        <w:tc>
          <w:tcPr>
            <w:tcW w:w="717" w:type="dxa"/>
            <w:vMerge w:val="restart"/>
            <w:vAlign w:val="center"/>
          </w:tcPr>
          <w:p w14:paraId="700B81BC" w14:textId="0AC0ADA2" w:rsidR="0013692B" w:rsidRPr="00754013" w:rsidRDefault="0013692B" w:rsidP="001C21BF">
            <w:pPr>
              <w:rPr>
                <w:b/>
                <w:szCs w:val="20"/>
              </w:rPr>
            </w:pPr>
            <w:r>
              <w:rPr>
                <w:b/>
                <w:szCs w:val="20"/>
              </w:rPr>
              <w:t>24</w:t>
            </w:r>
            <w:r w:rsidRPr="00754013">
              <w:rPr>
                <w:b/>
                <w:szCs w:val="20"/>
              </w:rPr>
              <w:t>.</w:t>
            </w:r>
            <w:r>
              <w:rPr>
                <w:b/>
                <w:szCs w:val="20"/>
              </w:rPr>
              <w:t>3</w:t>
            </w:r>
          </w:p>
        </w:tc>
        <w:tc>
          <w:tcPr>
            <w:tcW w:w="1659" w:type="dxa"/>
            <w:vMerge w:val="restart"/>
            <w:vAlign w:val="center"/>
          </w:tcPr>
          <w:p w14:paraId="047CEE61" w14:textId="77777777" w:rsidR="0013692B" w:rsidRPr="00754013" w:rsidRDefault="0013692B" w:rsidP="003E5E84">
            <w:pPr>
              <w:rPr>
                <w:b/>
                <w:szCs w:val="20"/>
              </w:rPr>
            </w:pPr>
            <w:r w:rsidRPr="00754013">
              <w:rPr>
                <w:b/>
                <w:szCs w:val="20"/>
              </w:rPr>
              <w:t>Contamination and Hazardous Materials</w:t>
            </w:r>
          </w:p>
        </w:tc>
        <w:tc>
          <w:tcPr>
            <w:tcW w:w="4395" w:type="dxa"/>
            <w:vAlign w:val="center"/>
          </w:tcPr>
          <w:p w14:paraId="47D1B410" w14:textId="44593FF2" w:rsidR="0013692B" w:rsidRPr="004E68A6" w:rsidRDefault="0013692B" w:rsidP="00C17D7D">
            <w:pPr>
              <w:rPr>
                <w:szCs w:val="20"/>
              </w:rPr>
            </w:pPr>
            <w:r>
              <w:t>T</w:t>
            </w:r>
            <w:r w:rsidRPr="004D2E54">
              <w:t xml:space="preserve">he site was </w:t>
            </w:r>
            <w:r>
              <w:t xml:space="preserve">previously </w:t>
            </w:r>
            <w:r w:rsidRPr="004D2E54">
              <w:t xml:space="preserve">contaminated </w:t>
            </w:r>
            <w:r>
              <w:t xml:space="preserve">and the site has been remediated in accordance with </w:t>
            </w:r>
            <w:r w:rsidRPr="00F24078">
              <w:t>a best practice remediation strategy</w:t>
            </w:r>
            <w:r>
              <w:t xml:space="preserve">; </w:t>
            </w:r>
            <w:r w:rsidRPr="003F0E1E">
              <w:rPr>
                <w:u w:val="single"/>
              </w:rPr>
              <w:t>or</w:t>
            </w:r>
          </w:p>
          <w:p w14:paraId="52F5A5D3" w14:textId="608A93D0" w:rsidR="0013692B" w:rsidRPr="004E68A6" w:rsidRDefault="0013692B" w:rsidP="00C17D7D">
            <w:pPr>
              <w:rPr>
                <w:szCs w:val="20"/>
              </w:rPr>
            </w:pPr>
            <w:r w:rsidRPr="00F74FE6">
              <w:t>Where</w:t>
            </w:r>
            <w:r>
              <w:t xml:space="preserve"> a comprehensive hazardous materials survey has been carried out and identified </w:t>
            </w:r>
            <w:r w:rsidRPr="00F74FE6">
              <w:t xml:space="preserve">asbestos, lead or PCBs </w:t>
            </w:r>
            <w:r>
              <w:t>in any existing buildings or structures and t</w:t>
            </w:r>
            <w:r w:rsidRPr="00F74FE6">
              <w:t>hey have been stabili</w:t>
            </w:r>
            <w:r>
              <w:t>z</w:t>
            </w:r>
            <w:r w:rsidRPr="00F74FE6">
              <w:t xml:space="preserve">ed, or removed and disposed of in accordance </w:t>
            </w:r>
            <w:r>
              <w:t xml:space="preserve">with </w:t>
            </w:r>
            <w:r w:rsidRPr="00F74FE6">
              <w:t>best practice guidelines</w:t>
            </w:r>
            <w:r>
              <w:t>.</w:t>
            </w:r>
          </w:p>
        </w:tc>
        <w:tc>
          <w:tcPr>
            <w:tcW w:w="1409" w:type="dxa"/>
            <w:vAlign w:val="center"/>
          </w:tcPr>
          <w:p w14:paraId="34E76B97" w14:textId="77777777" w:rsidR="0013692B" w:rsidRPr="004E68A6" w:rsidRDefault="0013692B" w:rsidP="003871AD">
            <w:pPr>
              <w:jc w:val="center"/>
              <w:rPr>
                <w:b/>
                <w:szCs w:val="20"/>
              </w:rPr>
            </w:pPr>
            <w:r w:rsidRPr="009A06B6">
              <w:rPr>
                <w:szCs w:val="20"/>
              </w:rPr>
              <w:t>1</w:t>
            </w:r>
          </w:p>
          <w:p w14:paraId="2D1754D3" w14:textId="77777777" w:rsidR="0013692B" w:rsidRPr="004E68A6" w:rsidRDefault="0013692B" w:rsidP="006C2FEA">
            <w:pPr>
              <w:jc w:val="center"/>
              <w:rPr>
                <w:b/>
                <w:szCs w:val="20"/>
              </w:rPr>
            </w:pPr>
          </w:p>
        </w:tc>
        <w:tc>
          <w:tcPr>
            <w:tcW w:w="1063" w:type="dxa"/>
            <w:vAlign w:val="center"/>
          </w:tcPr>
          <w:sdt>
            <w:sdtPr>
              <w:rPr>
                <w:szCs w:val="20"/>
              </w:rPr>
              <w:id w:val="1100684452"/>
              <w14:checkbox>
                <w14:checked w14:val="0"/>
                <w14:checkedState w14:val="2612" w14:font="MS Gothic"/>
                <w14:uncheckedState w14:val="2610" w14:font="MS Gothic"/>
              </w14:checkbox>
            </w:sdtPr>
            <w:sdtContent>
              <w:p w14:paraId="731DFBBD" w14:textId="0562EF81" w:rsidR="0013692B" w:rsidRPr="004E68A6" w:rsidRDefault="004D111E" w:rsidP="003871AD">
                <w:pPr>
                  <w:jc w:val="center"/>
                  <w:rPr>
                    <w:szCs w:val="20"/>
                  </w:rPr>
                </w:pPr>
                <w:r>
                  <w:rPr>
                    <w:rFonts w:ascii="MS Gothic" w:eastAsia="MS Gothic" w:hAnsi="MS Gothic" w:hint="eastAsia"/>
                    <w:szCs w:val="20"/>
                  </w:rPr>
                  <w:t>☐</w:t>
                </w:r>
              </w:p>
            </w:sdtContent>
          </w:sdt>
          <w:sdt>
            <w:sdtPr>
              <w:rPr>
                <w:szCs w:val="20"/>
              </w:rPr>
              <w:id w:val="463472810"/>
              <w:showingPlcHdr/>
            </w:sdtPr>
            <w:sdtContent>
              <w:p w14:paraId="604F80BD" w14:textId="77777777" w:rsidR="0013692B" w:rsidRPr="004E68A6" w:rsidRDefault="0013692B" w:rsidP="006C2FEA">
                <w:pPr>
                  <w:jc w:val="center"/>
                  <w:rPr>
                    <w:szCs w:val="20"/>
                  </w:rPr>
                </w:pPr>
                <w:r>
                  <w:rPr>
                    <w:szCs w:val="20"/>
                  </w:rPr>
                  <w:t xml:space="preserve">     </w:t>
                </w:r>
              </w:p>
            </w:sdtContent>
          </w:sdt>
        </w:tc>
      </w:tr>
      <w:tr w:rsidR="0013692B" w14:paraId="6C000032" w14:textId="77777777" w:rsidTr="000026A8">
        <w:trPr>
          <w:trHeight w:val="2807"/>
        </w:trPr>
        <w:tc>
          <w:tcPr>
            <w:tcW w:w="717" w:type="dxa"/>
            <w:vMerge/>
            <w:vAlign w:val="center"/>
          </w:tcPr>
          <w:p w14:paraId="31F2D65A" w14:textId="77777777" w:rsidR="0013692B" w:rsidRDefault="0013692B" w:rsidP="001C21BF">
            <w:pPr>
              <w:rPr>
                <w:b/>
                <w:szCs w:val="20"/>
              </w:rPr>
            </w:pPr>
          </w:p>
        </w:tc>
        <w:tc>
          <w:tcPr>
            <w:tcW w:w="1659" w:type="dxa"/>
            <w:vMerge/>
            <w:vAlign w:val="center"/>
          </w:tcPr>
          <w:p w14:paraId="4C16094B" w14:textId="77777777" w:rsidR="0013692B" w:rsidRPr="00754013" w:rsidRDefault="0013692B" w:rsidP="003E5E84">
            <w:pPr>
              <w:rPr>
                <w:b/>
                <w:szCs w:val="20"/>
              </w:rPr>
            </w:pPr>
          </w:p>
        </w:tc>
        <w:tc>
          <w:tcPr>
            <w:tcW w:w="4395" w:type="dxa"/>
            <w:vAlign w:val="center"/>
          </w:tcPr>
          <w:p w14:paraId="046F70D8" w14:textId="66ABB162" w:rsidR="0013692B" w:rsidRDefault="004D111E" w:rsidP="00C17D7D">
            <w:r w:rsidRPr="004D111E">
              <w:t>The criterion is ‘not applicable’ as the project is a refurbishment, or building extension, of an existing building for which construction started after January 1 2005.</w:t>
            </w:r>
          </w:p>
        </w:tc>
        <w:tc>
          <w:tcPr>
            <w:tcW w:w="1409" w:type="dxa"/>
            <w:vAlign w:val="center"/>
          </w:tcPr>
          <w:p w14:paraId="4248C5D7" w14:textId="78513A53" w:rsidR="0013692B" w:rsidRPr="009A06B6" w:rsidRDefault="004D111E" w:rsidP="003871AD">
            <w:pPr>
              <w:jc w:val="center"/>
              <w:rPr>
                <w:szCs w:val="20"/>
              </w:rPr>
            </w:pPr>
            <w:r>
              <w:rPr>
                <w:szCs w:val="20"/>
              </w:rPr>
              <w:t>NA</w:t>
            </w:r>
          </w:p>
        </w:tc>
        <w:tc>
          <w:tcPr>
            <w:tcW w:w="1063" w:type="dxa"/>
            <w:vAlign w:val="center"/>
          </w:tcPr>
          <w:sdt>
            <w:sdtPr>
              <w:rPr>
                <w:szCs w:val="20"/>
              </w:rPr>
              <w:id w:val="-1351951793"/>
              <w14:checkbox>
                <w14:checked w14:val="0"/>
                <w14:checkedState w14:val="2612" w14:font="MS Gothic"/>
                <w14:uncheckedState w14:val="2610" w14:font="MS Gothic"/>
              </w14:checkbox>
            </w:sdtPr>
            <w:sdtContent>
              <w:p w14:paraId="68AC5E79" w14:textId="3EA671E9" w:rsidR="004D111E" w:rsidRPr="004E68A6" w:rsidRDefault="004D111E" w:rsidP="004D111E">
                <w:pPr>
                  <w:jc w:val="center"/>
                  <w:rPr>
                    <w:szCs w:val="20"/>
                  </w:rPr>
                </w:pPr>
                <w:r>
                  <w:rPr>
                    <w:rFonts w:ascii="MS Gothic" w:eastAsia="MS Gothic" w:hAnsi="MS Gothic" w:hint="eastAsia"/>
                    <w:szCs w:val="20"/>
                  </w:rPr>
                  <w:t>☐</w:t>
                </w:r>
              </w:p>
            </w:sdtContent>
          </w:sdt>
          <w:p w14:paraId="7CDAABDC" w14:textId="77777777" w:rsidR="0013692B" w:rsidRDefault="0013692B" w:rsidP="003871AD">
            <w:pPr>
              <w:jc w:val="center"/>
              <w:rPr>
                <w:szCs w:val="20"/>
              </w:rPr>
            </w:pPr>
          </w:p>
        </w:tc>
      </w:tr>
    </w:tbl>
    <w:p w14:paraId="08DDB9E1" w14:textId="1CD1E311" w:rsidR="00435ECF" w:rsidRDefault="00435ECF" w:rsidP="00435ECF">
      <w:pPr>
        <w:rPr>
          <w:rFonts w:eastAsia="Times New Roman"/>
          <w:noProof/>
          <w:color w:val="365F91" w:themeColor="accent1" w:themeShade="BF"/>
          <w:sz w:val="36"/>
          <w:szCs w:val="32"/>
        </w:rPr>
      </w:pPr>
      <w:bookmarkStart w:id="1" w:name="h.fwvpjw869anz"/>
      <w:bookmarkEnd w:id="1"/>
    </w:p>
    <w:p w14:paraId="117BC1AB" w14:textId="77777777" w:rsidR="00ED2083" w:rsidRPr="00710E6D" w:rsidRDefault="00ED2083" w:rsidP="00ED2083">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ED2083" w:rsidRPr="00710E6D" w14:paraId="4C456B25" w14:textId="77777777" w:rsidTr="00EB3A58">
        <w:tc>
          <w:tcPr>
            <w:tcW w:w="3994" w:type="pct"/>
            <w:vAlign w:val="center"/>
          </w:tcPr>
          <w:p w14:paraId="53C176AA" w14:textId="25075ADE" w:rsidR="00ED2083" w:rsidRPr="00710E6D" w:rsidRDefault="00ED2083" w:rsidP="00EB3A58">
            <w:r w:rsidRPr="00710E6D">
              <w:t xml:space="preserve">There are no project-specific </w:t>
            </w:r>
            <w:r w:rsidR="00AE16D3">
              <w:t>T</w:t>
            </w:r>
            <w:r w:rsidR="00AE16D3" w:rsidRPr="00710E6D">
              <w:t xml:space="preserve">echnical </w:t>
            </w:r>
            <w:r w:rsidR="00AE16D3">
              <w:t>Q</w:t>
            </w:r>
            <w:r w:rsidRPr="00710E6D">
              <w:t>uestions 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3FF244C7" w14:textId="16A65AAB" w:rsidR="00ED2083" w:rsidRPr="00710E6D" w:rsidRDefault="004D111E" w:rsidP="00EB3A58">
                <w:pPr>
                  <w:jc w:val="center"/>
                </w:pPr>
                <w:r>
                  <w:rPr>
                    <w:rFonts w:ascii="MS Gothic" w:eastAsia="MS Gothic" w:hAnsi="MS Gothic" w:hint="eastAsia"/>
                  </w:rPr>
                  <w:t>☐</w:t>
                </w:r>
              </w:p>
            </w:tc>
          </w:sdtContent>
        </w:sdt>
      </w:tr>
      <w:tr w:rsidR="00ED2083" w:rsidRPr="00710E6D" w14:paraId="3F7ABA12" w14:textId="77777777" w:rsidTr="00EB3A58">
        <w:tc>
          <w:tcPr>
            <w:tcW w:w="3994" w:type="pct"/>
            <w:vAlign w:val="center"/>
          </w:tcPr>
          <w:p w14:paraId="1E2C5704" w14:textId="763C8A6A" w:rsidR="00ED2083" w:rsidRPr="00710E6D" w:rsidRDefault="00ED2083" w:rsidP="00EB3A58">
            <w:r w:rsidRPr="00710E6D">
              <w:t xml:space="preserve">There are project-specific </w:t>
            </w:r>
            <w:r w:rsidR="00AE16D3">
              <w:t>T</w:t>
            </w:r>
            <w:r w:rsidRPr="00710E6D">
              <w:t xml:space="preserve">echnical </w:t>
            </w:r>
            <w:r w:rsidR="00AE16D3">
              <w:t>Q</w:t>
            </w:r>
            <w:r w:rsidRPr="00710E6D">
              <w:t xml:space="preserve">uestions for this credit and all responses received from the </w:t>
            </w:r>
            <w:r w:rsidR="00DC2C47">
              <w:t>NZGBC</w:t>
            </w:r>
            <w:r w:rsidR="00DC2C47" w:rsidRPr="00710E6D">
              <w:t xml:space="preserve"> </w:t>
            </w:r>
            <w:r w:rsidRPr="00710E6D">
              <w:t>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2612EF80" w14:textId="326A9135" w:rsidR="00ED2083" w:rsidRPr="00710E6D" w:rsidRDefault="004D111E" w:rsidP="00EB3A58">
                <w:pPr>
                  <w:jc w:val="center"/>
                </w:pPr>
                <w:r>
                  <w:rPr>
                    <w:rFonts w:ascii="MS Gothic" w:eastAsia="MS Gothic" w:hAnsi="MS Gothic" w:hint="eastAsia"/>
                  </w:rPr>
                  <w:t>☐</w:t>
                </w:r>
              </w:p>
            </w:tc>
          </w:sdtContent>
        </w:sdt>
      </w:tr>
    </w:tbl>
    <w:p w14:paraId="2790DF8E" w14:textId="67B8523A" w:rsidR="003B12E1" w:rsidRDefault="007E7CFD" w:rsidP="003B12E1">
      <w:pPr>
        <w:pStyle w:val="Criterionsubheading"/>
        <w:numPr>
          <w:ilvl w:val="0"/>
          <w:numId w:val="0"/>
        </w:numPr>
      </w:pPr>
      <w:r w:rsidDel="007E7CFD">
        <w:t xml:space="preserve"> </w:t>
      </w:r>
      <w:r w:rsidR="003B12E1" w:rsidRPr="009A06B6">
        <w:t>2</w:t>
      </w:r>
      <w:r w:rsidR="003B12E1">
        <w:t>4</w:t>
      </w:r>
      <w:r w:rsidR="003B12E1" w:rsidRPr="009A06B6">
        <w:t>.</w:t>
      </w:r>
      <w:r w:rsidR="003B12E1">
        <w:t>1</w:t>
      </w:r>
      <w:r w:rsidR="003B12E1" w:rsidRPr="009A06B6">
        <w:t xml:space="preserve"> </w:t>
      </w:r>
      <w:r w:rsidR="003B12E1">
        <w:t xml:space="preserve">Conditional Requirement </w:t>
      </w:r>
    </w:p>
    <w:tbl>
      <w:tblPr>
        <w:tblStyle w:val="Style1"/>
        <w:tblW w:w="5000" w:type="pct"/>
        <w:tblInd w:w="-142" w:type="dxa"/>
        <w:tblLook w:val="04A0" w:firstRow="1" w:lastRow="0" w:firstColumn="1" w:lastColumn="0" w:noHBand="0" w:noVBand="1"/>
      </w:tblPr>
      <w:tblGrid>
        <w:gridCol w:w="7404"/>
        <w:gridCol w:w="1623"/>
      </w:tblGrid>
      <w:tr w:rsidR="003B12E1" w:rsidRPr="00092A7A" w14:paraId="6EDA5E9C" w14:textId="77777777" w:rsidTr="00432676">
        <w:tc>
          <w:tcPr>
            <w:tcW w:w="4101" w:type="pct"/>
            <w:vAlign w:val="center"/>
          </w:tcPr>
          <w:p w14:paraId="0ECC055F" w14:textId="46F05932" w:rsidR="003B12E1" w:rsidRPr="00092A7A" w:rsidRDefault="000307B8" w:rsidP="000307B8">
            <w:pPr>
              <w:rPr>
                <w:color w:val="auto"/>
              </w:rPr>
            </w:pPr>
            <w:r w:rsidRPr="000307B8">
              <w:rPr>
                <w:color w:val="auto"/>
              </w:rPr>
              <w:t>The type of development meets the intent of the underlying planning zone;</w:t>
            </w:r>
          </w:p>
        </w:tc>
        <w:sdt>
          <w:sdtPr>
            <w:rPr>
              <w:color w:val="auto"/>
            </w:rPr>
            <w:id w:val="-1213809644"/>
            <w14:checkbox>
              <w14:checked w14:val="0"/>
              <w14:checkedState w14:val="2612" w14:font="MS Gothic"/>
              <w14:uncheckedState w14:val="2610" w14:font="MS Gothic"/>
            </w14:checkbox>
          </w:sdtPr>
          <w:sdtContent>
            <w:tc>
              <w:tcPr>
                <w:tcW w:w="899" w:type="pct"/>
                <w:vAlign w:val="center"/>
              </w:tcPr>
              <w:p w14:paraId="43F6D1C5" w14:textId="5326454C" w:rsidR="003B12E1" w:rsidRDefault="004D111E" w:rsidP="00432676">
                <w:pPr>
                  <w:jc w:val="center"/>
                  <w:rPr>
                    <w:color w:val="auto"/>
                  </w:rPr>
                </w:pPr>
                <w:r>
                  <w:rPr>
                    <w:rFonts w:ascii="MS Gothic" w:eastAsia="MS Gothic" w:hAnsi="MS Gothic" w:hint="eastAsia"/>
                    <w:color w:val="auto"/>
                  </w:rPr>
                  <w:t>☐</w:t>
                </w:r>
              </w:p>
            </w:tc>
          </w:sdtContent>
        </w:sdt>
      </w:tr>
      <w:tr w:rsidR="000307B8" w:rsidRPr="00092A7A" w14:paraId="4F53556B" w14:textId="77777777" w:rsidTr="00432676">
        <w:tc>
          <w:tcPr>
            <w:tcW w:w="4101" w:type="pct"/>
            <w:vAlign w:val="center"/>
          </w:tcPr>
          <w:p w14:paraId="166A273F" w14:textId="0882C9B5" w:rsidR="000307B8" w:rsidRPr="000307B8" w:rsidRDefault="000307B8" w:rsidP="000307B8">
            <w:pPr>
              <w:rPr>
                <w:color w:val="auto"/>
              </w:rPr>
            </w:pPr>
            <w:r w:rsidRPr="000307B8">
              <w:rPr>
                <w:color w:val="auto"/>
              </w:rPr>
              <w:t>The site protects ecologically significant areas within</w:t>
            </w:r>
            <w:r>
              <w:rPr>
                <w:color w:val="auto"/>
              </w:rPr>
              <w:t xml:space="preserve"> </w:t>
            </w:r>
            <w:r w:rsidRPr="000307B8">
              <w:rPr>
                <w:color w:val="auto"/>
              </w:rPr>
              <w:t>it and, preferably avoids, but, has at most less than minor adverse effects on ecologically significant areas either within the site or near to the site and upon which the development could have impacts (e.g. wetlands downstream);</w:t>
            </w:r>
          </w:p>
        </w:tc>
        <w:tc>
          <w:tcPr>
            <w:tcW w:w="899" w:type="pct"/>
            <w:vAlign w:val="center"/>
          </w:tcPr>
          <w:sdt>
            <w:sdtPr>
              <w:rPr>
                <w:color w:val="auto"/>
              </w:rPr>
              <w:id w:val="-1175341756"/>
              <w14:checkbox>
                <w14:checked w14:val="0"/>
                <w14:checkedState w14:val="2612" w14:font="MS Gothic"/>
                <w14:uncheckedState w14:val="2610" w14:font="MS Gothic"/>
              </w14:checkbox>
            </w:sdtPr>
            <w:sdtContent>
              <w:p w14:paraId="6A00BE7B" w14:textId="1BC68ADB" w:rsidR="000307B8" w:rsidRDefault="004D111E" w:rsidP="000307B8">
                <w:pPr>
                  <w:jc w:val="center"/>
                  <w:rPr>
                    <w:color w:val="auto"/>
                  </w:rPr>
                </w:pPr>
                <w:r>
                  <w:rPr>
                    <w:rFonts w:ascii="MS Gothic" w:eastAsia="MS Gothic" w:hAnsi="MS Gothic" w:hint="eastAsia"/>
                    <w:color w:val="auto"/>
                  </w:rPr>
                  <w:t>☐</w:t>
                </w:r>
              </w:p>
            </w:sdtContent>
          </w:sdt>
          <w:p w14:paraId="01706159" w14:textId="77777777" w:rsidR="000307B8" w:rsidRDefault="000307B8" w:rsidP="00432676">
            <w:pPr>
              <w:jc w:val="center"/>
              <w:rPr>
                <w:color w:val="auto"/>
              </w:rPr>
            </w:pPr>
          </w:p>
        </w:tc>
      </w:tr>
      <w:tr w:rsidR="000307B8" w:rsidRPr="00092A7A" w14:paraId="43A76C6C" w14:textId="77777777" w:rsidTr="00432676">
        <w:tc>
          <w:tcPr>
            <w:tcW w:w="4101" w:type="pct"/>
            <w:vAlign w:val="center"/>
          </w:tcPr>
          <w:p w14:paraId="1CD61319" w14:textId="1ABE6C56" w:rsidR="000307B8" w:rsidRDefault="000307B8" w:rsidP="000307B8">
            <w:pPr>
              <w:rPr>
                <w:color w:val="auto"/>
              </w:rPr>
            </w:pPr>
            <w:r w:rsidRPr="000307B8">
              <w:rPr>
                <w:color w:val="auto"/>
              </w:rPr>
              <w:t>The project does not transform, convert, or change to another land-use any Highly Productive Land  or otherwise prevent its continued use of for primary production purposes.</w:t>
            </w:r>
          </w:p>
          <w:p w14:paraId="07953966" w14:textId="164EED52" w:rsidR="006B553E" w:rsidRPr="000307B8" w:rsidRDefault="006B553E" w:rsidP="000307B8">
            <w:pPr>
              <w:rPr>
                <w:color w:val="auto"/>
              </w:rPr>
            </w:pPr>
            <w:r w:rsidRPr="006B553E">
              <w:rPr>
                <w:color w:val="auto"/>
              </w:rPr>
              <w:t xml:space="preserve">Highly Productive Land (HPL) is defined as land which is classed as either Land Use Capability (LUC) class 1, 2, or 3. This covers land of the highest capability and versatility to support primary production. HPL excludes all urban zoned areas and all future urban zoned areas in District Plans.  </w:t>
            </w:r>
          </w:p>
        </w:tc>
        <w:tc>
          <w:tcPr>
            <w:tcW w:w="899" w:type="pct"/>
            <w:vAlign w:val="center"/>
          </w:tcPr>
          <w:sdt>
            <w:sdtPr>
              <w:rPr>
                <w:color w:val="auto"/>
              </w:rPr>
              <w:id w:val="1407734406"/>
              <w14:checkbox>
                <w14:checked w14:val="0"/>
                <w14:checkedState w14:val="2612" w14:font="MS Gothic"/>
                <w14:uncheckedState w14:val="2610" w14:font="MS Gothic"/>
              </w14:checkbox>
            </w:sdtPr>
            <w:sdtContent>
              <w:p w14:paraId="75E75A90" w14:textId="1B59D6DE" w:rsidR="000307B8" w:rsidRDefault="004D111E" w:rsidP="000307B8">
                <w:pPr>
                  <w:jc w:val="center"/>
                  <w:rPr>
                    <w:color w:val="auto"/>
                  </w:rPr>
                </w:pPr>
                <w:r>
                  <w:rPr>
                    <w:rFonts w:ascii="MS Gothic" w:eastAsia="MS Gothic" w:hAnsi="MS Gothic" w:hint="eastAsia"/>
                    <w:color w:val="auto"/>
                  </w:rPr>
                  <w:t>☐</w:t>
                </w:r>
              </w:p>
            </w:sdtContent>
          </w:sdt>
          <w:p w14:paraId="02C7BCEC" w14:textId="77777777" w:rsidR="000307B8" w:rsidRDefault="000307B8" w:rsidP="00432676">
            <w:pPr>
              <w:jc w:val="center"/>
              <w:rPr>
                <w:color w:val="auto"/>
              </w:rPr>
            </w:pPr>
          </w:p>
        </w:tc>
      </w:tr>
    </w:tbl>
    <w:p w14:paraId="26039036" w14:textId="77777777" w:rsidR="00847610" w:rsidRDefault="00847610" w:rsidP="009A06B6">
      <w:pPr>
        <w:pStyle w:val="Criterionsubheading"/>
        <w:numPr>
          <w:ilvl w:val="0"/>
          <w:numId w:val="0"/>
        </w:numPr>
        <w:rPr>
          <w:rFonts w:eastAsia="Arial"/>
          <w:caps w:val="0"/>
          <w:noProof w:val="0"/>
          <w:color w:val="auto"/>
          <w:sz w:val="20"/>
          <w:szCs w:val="22"/>
        </w:rPr>
      </w:pPr>
    </w:p>
    <w:p w14:paraId="01A9F508" w14:textId="71C02475" w:rsidR="003B12E1" w:rsidRPr="00006617" w:rsidRDefault="002C7454" w:rsidP="009A06B6">
      <w:pPr>
        <w:pStyle w:val="Criterionsubheading"/>
        <w:numPr>
          <w:ilvl w:val="0"/>
          <w:numId w:val="0"/>
        </w:numPr>
        <w:rPr>
          <w:rFonts w:eastAsia="Arial"/>
          <w:caps w:val="0"/>
          <w:noProof w:val="0"/>
          <w:color w:val="auto"/>
          <w:sz w:val="20"/>
          <w:szCs w:val="22"/>
        </w:rPr>
      </w:pPr>
      <w:r>
        <w:rPr>
          <w:rFonts w:eastAsia="Arial"/>
          <w:caps w:val="0"/>
          <w:noProof w:val="0"/>
          <w:color w:val="auto"/>
          <w:sz w:val="20"/>
          <w:szCs w:val="22"/>
        </w:rPr>
        <w:t>Is</w:t>
      </w:r>
      <w:r w:rsidR="004972E6">
        <w:rPr>
          <w:rFonts w:eastAsia="Arial"/>
          <w:caps w:val="0"/>
          <w:noProof w:val="0"/>
          <w:color w:val="auto"/>
          <w:sz w:val="20"/>
          <w:szCs w:val="22"/>
        </w:rPr>
        <w:t xml:space="preserve"> any of the following ecologically significant areas </w:t>
      </w:r>
      <w:r>
        <w:rPr>
          <w:rFonts w:eastAsia="Arial"/>
          <w:caps w:val="0"/>
          <w:noProof w:val="0"/>
          <w:color w:val="auto"/>
          <w:sz w:val="20"/>
          <w:szCs w:val="22"/>
        </w:rPr>
        <w:t>within or adjacent to the development site</w:t>
      </w:r>
      <w:r w:rsidR="00847610">
        <w:rPr>
          <w:rFonts w:eastAsia="Arial"/>
          <w:caps w:val="0"/>
          <w:noProof w:val="0"/>
          <w:color w:val="auto"/>
          <w:sz w:val="20"/>
          <w:szCs w:val="22"/>
        </w:rPr>
        <w:t>?</w:t>
      </w:r>
    </w:p>
    <w:tbl>
      <w:tblPr>
        <w:tblStyle w:val="Style1"/>
        <w:tblW w:w="5000" w:type="pct"/>
        <w:tblInd w:w="-142" w:type="dxa"/>
        <w:tblLook w:val="04A0" w:firstRow="1" w:lastRow="0" w:firstColumn="1" w:lastColumn="0" w:noHBand="0" w:noVBand="1"/>
      </w:tblPr>
      <w:tblGrid>
        <w:gridCol w:w="7404"/>
        <w:gridCol w:w="1623"/>
      </w:tblGrid>
      <w:tr w:rsidR="00006617" w:rsidRPr="00092A7A" w14:paraId="0D798E18" w14:textId="77777777" w:rsidTr="00847610">
        <w:tc>
          <w:tcPr>
            <w:tcW w:w="4101" w:type="pct"/>
            <w:vAlign w:val="center"/>
          </w:tcPr>
          <w:p w14:paraId="2EEA2807" w14:textId="1E95FAB7" w:rsidR="00006617" w:rsidRPr="00092A7A" w:rsidRDefault="00BA3384" w:rsidP="00BD71F0">
            <w:pPr>
              <w:rPr>
                <w:color w:val="auto"/>
              </w:rPr>
            </w:pPr>
            <w:r w:rsidRPr="00BA3384">
              <w:rPr>
                <w:color w:val="auto"/>
              </w:rPr>
              <w:t>Natural wetlands, Lakes, and Rivers</w:t>
            </w:r>
          </w:p>
        </w:tc>
        <w:tc>
          <w:tcPr>
            <w:tcW w:w="899" w:type="pct"/>
            <w:vAlign w:val="center"/>
          </w:tcPr>
          <w:p w14:paraId="680E73B3" w14:textId="35D9649E" w:rsidR="00006617" w:rsidRPr="00847610" w:rsidRDefault="00847610" w:rsidP="00847610">
            <w:pPr>
              <w:jc w:val="center"/>
              <w:rPr>
                <w:color w:val="8064A2" w:themeColor="accent4"/>
              </w:rPr>
            </w:pPr>
            <w:r w:rsidRPr="00847610">
              <w:rPr>
                <w:color w:val="8064A2" w:themeColor="accent4"/>
              </w:rPr>
              <w:t>[Y/N]</w:t>
            </w:r>
          </w:p>
        </w:tc>
      </w:tr>
      <w:tr w:rsidR="00006617" w:rsidRPr="00092A7A" w14:paraId="48C0AC17" w14:textId="77777777" w:rsidTr="00847610">
        <w:tc>
          <w:tcPr>
            <w:tcW w:w="4101" w:type="pct"/>
            <w:vAlign w:val="center"/>
          </w:tcPr>
          <w:p w14:paraId="0B4CF00F" w14:textId="5C51808E" w:rsidR="00006617" w:rsidRPr="000307B8" w:rsidRDefault="00BA3384" w:rsidP="00BD71F0">
            <w:pPr>
              <w:rPr>
                <w:color w:val="auto"/>
              </w:rPr>
            </w:pPr>
            <w:r w:rsidRPr="00BA3384">
              <w:rPr>
                <w:color w:val="auto"/>
              </w:rPr>
              <w:t>Land containing significant indigenous vegetation, naturally uncommon ecosystems, or significant habitats for indigenous flora &amp; fauna – especially for any nationally threatened species or organisms</w:t>
            </w:r>
          </w:p>
        </w:tc>
        <w:tc>
          <w:tcPr>
            <w:tcW w:w="899" w:type="pct"/>
            <w:vAlign w:val="center"/>
          </w:tcPr>
          <w:p w14:paraId="21A231EA" w14:textId="2E4BBB73" w:rsidR="00006617" w:rsidRPr="00847610" w:rsidRDefault="00847610" w:rsidP="00BD71F0">
            <w:pPr>
              <w:jc w:val="center"/>
              <w:rPr>
                <w:color w:val="8064A2" w:themeColor="accent4"/>
              </w:rPr>
            </w:pPr>
            <w:r w:rsidRPr="00847610">
              <w:rPr>
                <w:color w:val="8064A2" w:themeColor="accent4"/>
              </w:rPr>
              <w:t>[</w:t>
            </w:r>
            <w:r w:rsidRPr="00847610">
              <w:rPr>
                <w:color w:val="8064A2" w:themeColor="accent4"/>
              </w:rPr>
              <w:t>Y/N</w:t>
            </w:r>
            <w:r w:rsidRPr="00847610">
              <w:rPr>
                <w:color w:val="8064A2" w:themeColor="accent4"/>
              </w:rPr>
              <w:t>]</w:t>
            </w:r>
          </w:p>
          <w:p w14:paraId="666195E7" w14:textId="77777777" w:rsidR="00006617" w:rsidRPr="00847610" w:rsidRDefault="00006617" w:rsidP="00BD71F0">
            <w:pPr>
              <w:jc w:val="center"/>
              <w:rPr>
                <w:color w:val="8064A2" w:themeColor="accent4"/>
              </w:rPr>
            </w:pPr>
          </w:p>
        </w:tc>
      </w:tr>
      <w:tr w:rsidR="00006617" w:rsidRPr="00092A7A" w14:paraId="5A602048" w14:textId="77777777" w:rsidTr="00847610">
        <w:tc>
          <w:tcPr>
            <w:tcW w:w="4101" w:type="pct"/>
            <w:vAlign w:val="center"/>
          </w:tcPr>
          <w:p w14:paraId="2296BAC9" w14:textId="1004FE4E" w:rsidR="00006617" w:rsidRPr="000307B8" w:rsidRDefault="00847610" w:rsidP="00BD71F0">
            <w:pPr>
              <w:rPr>
                <w:color w:val="auto"/>
              </w:rPr>
            </w:pPr>
            <w:r w:rsidRPr="00847610">
              <w:rPr>
                <w:color w:val="auto"/>
              </w:rPr>
              <w:t>Any legally protected area defined under the Conservation Act 1987, Reserves Act 1977, QEII National Trust Act 1977, or RMA Section 108 (1), (c) and (d).</w:t>
            </w:r>
          </w:p>
        </w:tc>
        <w:tc>
          <w:tcPr>
            <w:tcW w:w="899" w:type="pct"/>
            <w:vAlign w:val="center"/>
          </w:tcPr>
          <w:p w14:paraId="0B886EFD" w14:textId="66897A34" w:rsidR="00006617" w:rsidRPr="00847610" w:rsidRDefault="00006617" w:rsidP="00BD71F0">
            <w:pPr>
              <w:jc w:val="center"/>
              <w:rPr>
                <w:color w:val="8064A2" w:themeColor="accent4"/>
              </w:rPr>
            </w:pPr>
          </w:p>
          <w:p w14:paraId="5A2BE226" w14:textId="77777777" w:rsidR="00847610" w:rsidRPr="00847610" w:rsidRDefault="00847610" w:rsidP="00847610">
            <w:pPr>
              <w:jc w:val="center"/>
              <w:rPr>
                <w:color w:val="8064A2" w:themeColor="accent4"/>
              </w:rPr>
            </w:pPr>
            <w:r w:rsidRPr="00847610">
              <w:rPr>
                <w:color w:val="8064A2" w:themeColor="accent4"/>
              </w:rPr>
              <w:t>[Y/N]</w:t>
            </w:r>
          </w:p>
          <w:p w14:paraId="0C169BB5" w14:textId="77777777" w:rsidR="00006617" w:rsidRPr="00847610" w:rsidRDefault="00006617" w:rsidP="00BD71F0">
            <w:pPr>
              <w:jc w:val="center"/>
              <w:rPr>
                <w:color w:val="8064A2" w:themeColor="accent4"/>
              </w:rPr>
            </w:pPr>
          </w:p>
        </w:tc>
      </w:tr>
      <w:tr w:rsidR="00847610" w:rsidRPr="00092A7A" w14:paraId="4DEF91C4" w14:textId="77777777" w:rsidTr="00847610">
        <w:tc>
          <w:tcPr>
            <w:tcW w:w="4101" w:type="pct"/>
            <w:vAlign w:val="center"/>
          </w:tcPr>
          <w:p w14:paraId="4035B205" w14:textId="33E5AF50" w:rsidR="00847610" w:rsidRPr="00847610" w:rsidRDefault="007A43A5" w:rsidP="00BD71F0">
            <w:pPr>
              <w:rPr>
                <w:color w:val="auto"/>
              </w:rPr>
            </w:pPr>
            <w:r>
              <w:rPr>
                <w:color w:val="auto"/>
              </w:rPr>
              <w:t>A</w:t>
            </w:r>
            <w:r w:rsidR="00847610" w:rsidRPr="00847610">
              <w:rPr>
                <w:color w:val="auto"/>
              </w:rPr>
              <w:t>ny Significant Natural or Significant Ecological Areas as designated by Councils.</w:t>
            </w:r>
          </w:p>
        </w:tc>
        <w:tc>
          <w:tcPr>
            <w:tcW w:w="899" w:type="pct"/>
            <w:vAlign w:val="center"/>
          </w:tcPr>
          <w:p w14:paraId="7566BF6F" w14:textId="77777777" w:rsidR="00847610" w:rsidRPr="00847610" w:rsidRDefault="00847610" w:rsidP="00847610">
            <w:pPr>
              <w:jc w:val="center"/>
              <w:rPr>
                <w:color w:val="8064A2" w:themeColor="accent4"/>
              </w:rPr>
            </w:pPr>
            <w:r w:rsidRPr="00847610">
              <w:rPr>
                <w:color w:val="8064A2" w:themeColor="accent4"/>
              </w:rPr>
              <w:t>[Y/N]</w:t>
            </w:r>
          </w:p>
          <w:p w14:paraId="66FB3365" w14:textId="4FC5E172" w:rsidR="00847610" w:rsidRPr="00847610" w:rsidRDefault="00847610" w:rsidP="00BD71F0">
            <w:pPr>
              <w:jc w:val="center"/>
              <w:rPr>
                <w:color w:val="8064A2" w:themeColor="accent4"/>
              </w:rPr>
            </w:pPr>
          </w:p>
        </w:tc>
      </w:tr>
    </w:tbl>
    <w:p w14:paraId="7118DCCF" w14:textId="0809D18A" w:rsidR="006B553E" w:rsidRDefault="006B553E" w:rsidP="006B553E">
      <w:r>
        <w:t>If any</w:t>
      </w:r>
      <w:r w:rsidR="00141D1E">
        <w:t xml:space="preserve"> of the above is answered with Yes, d</w:t>
      </w:r>
      <w:r>
        <w:t xml:space="preserve">escribe </w:t>
      </w:r>
      <w:r w:rsidRPr="00263EE5">
        <w:t xml:space="preserve">how </w:t>
      </w:r>
      <w:r w:rsidR="00141D1E">
        <w:t xml:space="preserve">the site protects the areas </w:t>
      </w:r>
      <w:r w:rsidR="00C3205B">
        <w:t xml:space="preserve">and avoids </w:t>
      </w:r>
      <w:r w:rsidR="00E24C31">
        <w:t xml:space="preserve">less than minor adverse effects on these areas. </w:t>
      </w:r>
    </w:p>
    <w:p w14:paraId="61DBD30E"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493CA29E"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36375BC5"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04C85C47"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1588BCC1"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39BDEAFE"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1EFEB693" w14:textId="26650941" w:rsidR="009A06B6" w:rsidRDefault="009A06B6" w:rsidP="009A06B6">
      <w:pPr>
        <w:pStyle w:val="Criterionsubheading"/>
        <w:numPr>
          <w:ilvl w:val="0"/>
          <w:numId w:val="0"/>
        </w:numPr>
      </w:pPr>
      <w:r w:rsidRPr="009A06B6">
        <w:t>2</w:t>
      </w:r>
      <w:r w:rsidR="00AC7635">
        <w:t>4</w:t>
      </w:r>
      <w:r w:rsidRPr="009A06B6">
        <w:t>.</w:t>
      </w:r>
      <w:r w:rsidR="003B12E1">
        <w:t>2</w:t>
      </w:r>
      <w:r w:rsidR="003B12E1" w:rsidRPr="009A06B6">
        <w:t xml:space="preserve"> </w:t>
      </w:r>
      <w:r w:rsidR="000B167F">
        <w:t>Reuse</w:t>
      </w:r>
      <w:r w:rsidR="009F5006">
        <w:t xml:space="preserve"> of land</w:t>
      </w:r>
    </w:p>
    <w:tbl>
      <w:tblPr>
        <w:tblStyle w:val="Style1"/>
        <w:tblW w:w="5000" w:type="pct"/>
        <w:tblLook w:val="04A0" w:firstRow="1" w:lastRow="0" w:firstColumn="1" w:lastColumn="0" w:noHBand="0" w:noVBand="1"/>
      </w:tblPr>
      <w:tblGrid>
        <w:gridCol w:w="6599"/>
        <w:gridCol w:w="2428"/>
      </w:tblGrid>
      <w:tr w:rsidR="00132D4D" w14:paraId="7E17D022" w14:textId="77777777" w:rsidTr="00132D4D">
        <w:tc>
          <w:tcPr>
            <w:tcW w:w="3655" w:type="pct"/>
          </w:tcPr>
          <w:p w14:paraId="138BC91D" w14:textId="77777777" w:rsidR="00132D4D" w:rsidRDefault="00132D4D" w:rsidP="002A081B">
            <w:pPr>
              <w:pStyle w:val="Bluetext"/>
              <w:spacing w:before="240" w:after="240"/>
            </w:pPr>
            <w:r w:rsidRPr="00105ED1">
              <w:rPr>
                <w:szCs w:val="20"/>
              </w:rPr>
              <w:t>[</w:t>
            </w:r>
            <w:r>
              <w:rPr>
                <w:szCs w:val="20"/>
              </w:rPr>
              <w:t>Date of purchase or option contract</w:t>
            </w:r>
            <w:r w:rsidRPr="00105ED1">
              <w:rPr>
                <w:szCs w:val="20"/>
              </w:rPr>
              <w:t>]</w:t>
            </w:r>
          </w:p>
        </w:tc>
        <w:tc>
          <w:tcPr>
            <w:tcW w:w="1345" w:type="pct"/>
          </w:tcPr>
          <w:p w14:paraId="74AF247D" w14:textId="77777777" w:rsidR="00132D4D" w:rsidRDefault="00132D4D" w:rsidP="002A081B">
            <w:pPr>
              <w:spacing w:line="288" w:lineRule="auto"/>
              <w:jc w:val="both"/>
            </w:pPr>
          </w:p>
        </w:tc>
      </w:tr>
      <w:tr w:rsidR="00132D4D" w:rsidRPr="003871AD" w14:paraId="0C1576C1" w14:textId="77777777" w:rsidTr="003871AD">
        <w:tc>
          <w:tcPr>
            <w:tcW w:w="3655" w:type="pct"/>
            <w:vAlign w:val="center"/>
          </w:tcPr>
          <w:p w14:paraId="54160CC6" w14:textId="77777777" w:rsidR="00132D4D" w:rsidRPr="00F02417" w:rsidRDefault="00132D4D" w:rsidP="009A06B6">
            <w:pPr>
              <w:pStyle w:val="Bluetext"/>
              <w:rPr>
                <w:color w:val="auto"/>
              </w:rPr>
            </w:pPr>
          </w:p>
        </w:tc>
        <w:tc>
          <w:tcPr>
            <w:tcW w:w="1345" w:type="pct"/>
            <w:vAlign w:val="center"/>
          </w:tcPr>
          <w:p w14:paraId="6CF4F2DA" w14:textId="77777777" w:rsidR="00132D4D" w:rsidRDefault="00132D4D" w:rsidP="003871AD">
            <w:pPr>
              <w:pStyle w:val="Bluetext"/>
              <w:jc w:val="center"/>
              <w:rPr>
                <w:color w:val="auto"/>
              </w:rPr>
            </w:pPr>
          </w:p>
        </w:tc>
      </w:tr>
      <w:tr w:rsidR="003871AD" w:rsidRPr="003871AD" w14:paraId="3DB582CA" w14:textId="77777777" w:rsidTr="003871AD">
        <w:tc>
          <w:tcPr>
            <w:tcW w:w="3655" w:type="pct"/>
            <w:vAlign w:val="center"/>
          </w:tcPr>
          <w:p w14:paraId="2CAEE3AB" w14:textId="0BA9201C" w:rsidR="009A06B6" w:rsidRDefault="009F5006" w:rsidP="009A06B6">
            <w:pPr>
              <w:pStyle w:val="Bluetext"/>
              <w:rPr>
                <w:color w:val="auto"/>
              </w:rPr>
            </w:pPr>
            <w:r w:rsidRPr="00F02417">
              <w:rPr>
                <w:color w:val="auto"/>
              </w:rPr>
              <w:t>75% of the site was Previously Developed Land at the date of site purchase (see Compliance Requirements)</w:t>
            </w:r>
            <w:r w:rsidR="0038282B">
              <w:rPr>
                <w:color w:val="auto"/>
              </w:rPr>
              <w:t>; or</w:t>
            </w:r>
          </w:p>
        </w:tc>
        <w:sdt>
          <w:sdtPr>
            <w:rPr>
              <w:color w:val="auto"/>
            </w:rPr>
            <w:id w:val="-130087695"/>
            <w14:checkbox>
              <w14:checked w14:val="0"/>
              <w14:checkedState w14:val="2612" w14:font="MS Gothic"/>
              <w14:uncheckedState w14:val="2610" w14:font="MS Gothic"/>
            </w14:checkbox>
          </w:sdtPr>
          <w:sdtContent>
            <w:tc>
              <w:tcPr>
                <w:tcW w:w="1345" w:type="pct"/>
                <w:vAlign w:val="center"/>
              </w:tcPr>
              <w:p w14:paraId="4C60EEC9" w14:textId="6FE0424E" w:rsidR="009F5006" w:rsidRPr="003871AD" w:rsidRDefault="004D111E" w:rsidP="003871AD">
                <w:pPr>
                  <w:pStyle w:val="Bluetext"/>
                  <w:jc w:val="center"/>
                  <w:rPr>
                    <w:color w:val="auto"/>
                  </w:rPr>
                </w:pPr>
                <w:r>
                  <w:rPr>
                    <w:rFonts w:ascii="MS Gothic" w:eastAsia="MS Gothic" w:hAnsi="MS Gothic" w:hint="eastAsia"/>
                    <w:color w:val="auto"/>
                  </w:rPr>
                  <w:t>☐</w:t>
                </w:r>
              </w:p>
            </w:tc>
          </w:sdtContent>
        </w:sdt>
      </w:tr>
      <w:tr w:rsidR="003871AD" w:rsidRPr="003871AD" w14:paraId="65F39BE8" w14:textId="77777777" w:rsidTr="003871AD">
        <w:tc>
          <w:tcPr>
            <w:tcW w:w="3655" w:type="pct"/>
            <w:vAlign w:val="center"/>
          </w:tcPr>
          <w:p w14:paraId="77675D31" w14:textId="77777777" w:rsidR="009A06B6" w:rsidRDefault="009F5006" w:rsidP="009A06B6">
            <w:pPr>
              <w:pStyle w:val="Bluetext"/>
              <w:rPr>
                <w:color w:val="auto"/>
              </w:rPr>
            </w:pPr>
            <w:r w:rsidRPr="00F02417">
              <w:rPr>
                <w:color w:val="auto"/>
              </w:rPr>
              <w:t>The project is a building extension, and 75% of the extension (including landscaping) falls within an area of the site that was Previously Developed Land at the project’s Green Star registration date.</w:t>
            </w:r>
          </w:p>
        </w:tc>
        <w:sdt>
          <w:sdtPr>
            <w:rPr>
              <w:color w:val="auto"/>
            </w:rPr>
            <w:id w:val="1210380961"/>
            <w14:checkbox>
              <w14:checked w14:val="0"/>
              <w14:checkedState w14:val="2612" w14:font="MS Gothic"/>
              <w14:uncheckedState w14:val="2610" w14:font="MS Gothic"/>
            </w14:checkbox>
          </w:sdtPr>
          <w:sdtContent>
            <w:tc>
              <w:tcPr>
                <w:tcW w:w="1345" w:type="pct"/>
                <w:vAlign w:val="center"/>
              </w:tcPr>
              <w:p w14:paraId="536F0A86" w14:textId="37DB7864" w:rsidR="009F5006" w:rsidRPr="003871AD" w:rsidRDefault="004D111E" w:rsidP="003871AD">
                <w:pPr>
                  <w:pStyle w:val="Bluetext"/>
                  <w:jc w:val="center"/>
                  <w:rPr>
                    <w:color w:val="auto"/>
                  </w:rPr>
                </w:pPr>
                <w:r>
                  <w:rPr>
                    <w:rFonts w:ascii="MS Gothic" w:eastAsia="MS Gothic" w:hAnsi="MS Gothic" w:hint="eastAsia"/>
                    <w:color w:val="auto"/>
                  </w:rPr>
                  <w:t>☐</w:t>
                </w:r>
              </w:p>
            </w:tc>
          </w:sdtContent>
        </w:sdt>
      </w:tr>
    </w:tbl>
    <w:p w14:paraId="4DB0FC55" w14:textId="585D7D1D" w:rsidR="00435ECF" w:rsidRDefault="00435ECF" w:rsidP="00435ECF">
      <w:pPr>
        <w:spacing w:line="288" w:lineRule="auto"/>
        <w:jc w:val="both"/>
      </w:pPr>
    </w:p>
    <w:tbl>
      <w:tblPr>
        <w:tblStyle w:val="Style1"/>
        <w:tblW w:w="0" w:type="auto"/>
        <w:tblLook w:val="04A0" w:firstRow="1" w:lastRow="0" w:firstColumn="1" w:lastColumn="0" w:noHBand="0" w:noVBand="1"/>
      </w:tblPr>
      <w:tblGrid>
        <w:gridCol w:w="6612"/>
        <w:gridCol w:w="2415"/>
      </w:tblGrid>
      <w:tr w:rsidR="00435ECF" w14:paraId="15F2AE5F" w14:textId="77777777" w:rsidTr="00435ECF">
        <w:tc>
          <w:tcPr>
            <w:tcW w:w="6771" w:type="dxa"/>
          </w:tcPr>
          <w:p w14:paraId="19CD15AF" w14:textId="77777777" w:rsidR="00435ECF" w:rsidRDefault="00435ECF" w:rsidP="00435ECF">
            <w:pPr>
              <w:spacing w:line="288" w:lineRule="auto"/>
              <w:jc w:val="both"/>
            </w:pPr>
            <w:r w:rsidRPr="00263EE5">
              <w:t xml:space="preserve">Percentage of the site that was </w:t>
            </w:r>
            <w:r w:rsidRPr="0038282B">
              <w:t>Previously</w:t>
            </w:r>
            <w:r w:rsidRPr="00263EE5">
              <w:t xml:space="preserve"> Developed Land at the time of purchase or time of Green Star Registration</w:t>
            </w:r>
            <w:r>
              <w:t>.</w:t>
            </w:r>
          </w:p>
        </w:tc>
        <w:tc>
          <w:tcPr>
            <w:tcW w:w="2472" w:type="dxa"/>
          </w:tcPr>
          <w:p w14:paraId="6BC59504" w14:textId="39A5D874" w:rsidR="00435ECF" w:rsidRDefault="0038282B" w:rsidP="00F86160">
            <w:pPr>
              <w:spacing w:line="288" w:lineRule="auto"/>
              <w:jc w:val="center"/>
            </w:pPr>
            <w:r w:rsidRPr="00F86160">
              <w:rPr>
                <w:color w:val="8064A2" w:themeColor="accent4"/>
              </w:rPr>
              <w:t>[%]</w:t>
            </w:r>
          </w:p>
        </w:tc>
      </w:tr>
    </w:tbl>
    <w:p w14:paraId="3EFDAB58" w14:textId="77777777" w:rsidR="0038282B" w:rsidRDefault="0038282B" w:rsidP="00092A7A">
      <w:pPr>
        <w:pStyle w:val="Bluetext"/>
        <w:spacing w:before="240" w:after="240"/>
        <w:rPr>
          <w:szCs w:val="20"/>
        </w:rPr>
      </w:pPr>
    </w:p>
    <w:p w14:paraId="2CFCDDDB" w14:textId="77777777" w:rsidR="0038282B" w:rsidRPr="00F44703" w:rsidRDefault="0038282B" w:rsidP="0038282B">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38282B" w14:paraId="7646D098" w14:textId="77777777" w:rsidTr="004F6E9F">
        <w:tc>
          <w:tcPr>
            <w:tcW w:w="6912" w:type="dxa"/>
            <w:shd w:val="clear" w:color="auto" w:fill="DBE5F1" w:themeFill="accent1" w:themeFillTint="33"/>
          </w:tcPr>
          <w:p w14:paraId="7BD7D3CD" w14:textId="77777777" w:rsidR="0038282B" w:rsidRPr="00F44703" w:rsidRDefault="0038282B" w:rsidP="004F6E9F">
            <w:pPr>
              <w:pStyle w:val="Bluetext"/>
              <w:rPr>
                <w:b/>
                <w:color w:val="auto"/>
                <w:szCs w:val="20"/>
              </w:rPr>
            </w:pPr>
            <w:r w:rsidRPr="00F44703">
              <w:rPr>
                <w:b/>
                <w:color w:val="auto"/>
                <w:szCs w:val="20"/>
              </w:rPr>
              <w:t xml:space="preserve">Supporting Documentation </w:t>
            </w:r>
            <w:r w:rsidRPr="00F44703">
              <w:rPr>
                <w:b/>
                <w:color w:val="auto"/>
                <w:szCs w:val="20"/>
              </w:rPr>
              <w:br/>
            </w:r>
            <w:r w:rsidRPr="004716BA">
              <w:rPr>
                <w:color w:val="auto"/>
                <w:szCs w:val="20"/>
              </w:rPr>
              <w:t>(Name / title / description of document)</w:t>
            </w:r>
          </w:p>
        </w:tc>
        <w:tc>
          <w:tcPr>
            <w:tcW w:w="2331" w:type="dxa"/>
            <w:shd w:val="clear" w:color="auto" w:fill="DBE5F1" w:themeFill="accent1" w:themeFillTint="33"/>
          </w:tcPr>
          <w:p w14:paraId="21E556FC" w14:textId="77777777" w:rsidR="0038282B" w:rsidRPr="00F44703" w:rsidRDefault="0038282B" w:rsidP="004F6E9F">
            <w:pPr>
              <w:pStyle w:val="Bluetext"/>
              <w:jc w:val="center"/>
              <w:rPr>
                <w:b/>
                <w:color w:val="auto"/>
                <w:szCs w:val="20"/>
              </w:rPr>
            </w:pPr>
            <w:r w:rsidRPr="00F44703">
              <w:rPr>
                <w:b/>
                <w:color w:val="auto"/>
                <w:szCs w:val="20"/>
              </w:rPr>
              <w:t>Reference</w:t>
            </w:r>
            <w:r w:rsidRPr="00F44703">
              <w:rPr>
                <w:b/>
                <w:color w:val="auto"/>
                <w:szCs w:val="20"/>
              </w:rPr>
              <w:br/>
            </w:r>
            <w:r w:rsidRPr="004716BA">
              <w:rPr>
                <w:color w:val="auto"/>
                <w:szCs w:val="20"/>
              </w:rPr>
              <w:t>(Page no. or section)</w:t>
            </w:r>
          </w:p>
        </w:tc>
      </w:tr>
      <w:tr w:rsidR="0038282B" w14:paraId="1CA67F14" w14:textId="77777777" w:rsidTr="004F6E9F">
        <w:tc>
          <w:tcPr>
            <w:tcW w:w="6912" w:type="dxa"/>
          </w:tcPr>
          <w:p w14:paraId="15BD4943" w14:textId="77777777" w:rsidR="0038282B" w:rsidRDefault="0038282B" w:rsidP="004F6E9F">
            <w:pPr>
              <w:pStyle w:val="Bluetext"/>
              <w:rPr>
                <w:szCs w:val="20"/>
              </w:rPr>
            </w:pPr>
            <w:r w:rsidRPr="001A76C9">
              <w:t>[####]</w:t>
            </w:r>
          </w:p>
        </w:tc>
        <w:tc>
          <w:tcPr>
            <w:tcW w:w="2331" w:type="dxa"/>
          </w:tcPr>
          <w:p w14:paraId="19B05480" w14:textId="77777777" w:rsidR="0038282B" w:rsidRDefault="0038282B" w:rsidP="004F6E9F">
            <w:pPr>
              <w:pStyle w:val="Bluetext"/>
              <w:jc w:val="center"/>
              <w:rPr>
                <w:szCs w:val="20"/>
              </w:rPr>
            </w:pPr>
            <w:r w:rsidRPr="001A76C9">
              <w:t>[####]</w:t>
            </w:r>
          </w:p>
        </w:tc>
      </w:tr>
      <w:tr w:rsidR="0038282B" w14:paraId="7B037D68" w14:textId="77777777" w:rsidTr="004F6E9F">
        <w:tc>
          <w:tcPr>
            <w:tcW w:w="6912" w:type="dxa"/>
          </w:tcPr>
          <w:p w14:paraId="3A65EE2B" w14:textId="77777777" w:rsidR="0038282B" w:rsidRDefault="0038282B" w:rsidP="004F6E9F">
            <w:pPr>
              <w:pStyle w:val="Bluetext"/>
              <w:rPr>
                <w:szCs w:val="20"/>
              </w:rPr>
            </w:pPr>
            <w:r w:rsidRPr="001A76C9">
              <w:t>[####]</w:t>
            </w:r>
          </w:p>
        </w:tc>
        <w:tc>
          <w:tcPr>
            <w:tcW w:w="2331" w:type="dxa"/>
          </w:tcPr>
          <w:p w14:paraId="736EC188" w14:textId="77777777" w:rsidR="0038282B" w:rsidRDefault="0038282B" w:rsidP="004F6E9F">
            <w:pPr>
              <w:pStyle w:val="Bluetext"/>
              <w:jc w:val="center"/>
              <w:rPr>
                <w:szCs w:val="20"/>
              </w:rPr>
            </w:pPr>
            <w:r w:rsidRPr="001A76C9">
              <w:t>[####]</w:t>
            </w:r>
          </w:p>
        </w:tc>
      </w:tr>
    </w:tbl>
    <w:p w14:paraId="47086A30" w14:textId="77777777" w:rsidR="00A507A9" w:rsidRDefault="00A507A9" w:rsidP="00F86160">
      <w:pPr>
        <w:pStyle w:val="Criterionsubheading"/>
        <w:keepNext w:val="0"/>
        <w:numPr>
          <w:ilvl w:val="0"/>
          <w:numId w:val="0"/>
        </w:numPr>
        <w:rPr>
          <w:szCs w:val="20"/>
        </w:rPr>
      </w:pPr>
    </w:p>
    <w:p w14:paraId="2B762C95" w14:textId="6F63E1B5" w:rsidR="009A06B6" w:rsidRDefault="00092A7A" w:rsidP="00F86160">
      <w:pPr>
        <w:pStyle w:val="Criterionsubheading"/>
        <w:keepNext w:val="0"/>
        <w:numPr>
          <w:ilvl w:val="0"/>
          <w:numId w:val="0"/>
        </w:numPr>
      </w:pPr>
      <w:r>
        <w:t>2</w:t>
      </w:r>
      <w:r w:rsidR="00AC7635">
        <w:t>4</w:t>
      </w:r>
      <w:r>
        <w:t>.</w:t>
      </w:r>
      <w:r w:rsidR="003B12E1">
        <w:t xml:space="preserve">3 </w:t>
      </w:r>
      <w:r>
        <w:t>Contamination and Hazardous Materials</w:t>
      </w:r>
    </w:p>
    <w:p w14:paraId="5218331B" w14:textId="77777777" w:rsidR="002952E3" w:rsidRDefault="002952E3" w:rsidP="0016694B"/>
    <w:p w14:paraId="5092EC3A" w14:textId="79266C5D" w:rsidR="0016694B" w:rsidRDefault="0016694B" w:rsidP="0016694B">
      <w:r>
        <w:t>Provide a d</w:t>
      </w:r>
      <w:r w:rsidRPr="00263EE5">
        <w:t xml:space="preserve">escription of </w:t>
      </w:r>
      <w:r>
        <w:t>the site which explains why this criterion is ‘not applicable’.</w:t>
      </w:r>
    </w:p>
    <w:p w14:paraId="2F7D4DF4" w14:textId="77777777" w:rsidR="0016694B" w:rsidRDefault="0016694B" w:rsidP="0016694B">
      <w:pPr>
        <w:pBdr>
          <w:top w:val="single" w:sz="4" w:space="1" w:color="auto"/>
          <w:left w:val="single" w:sz="4" w:space="4" w:color="auto"/>
          <w:bottom w:val="single" w:sz="4" w:space="1" w:color="auto"/>
          <w:right w:val="single" w:sz="4" w:space="4" w:color="auto"/>
        </w:pBdr>
        <w:shd w:val="clear" w:color="auto" w:fill="DBE5F1" w:themeFill="accent1" w:themeFillTint="33"/>
      </w:pPr>
    </w:p>
    <w:p w14:paraId="75245E28" w14:textId="122B8FB6" w:rsidR="0016694B" w:rsidRDefault="0016694B" w:rsidP="0016694B">
      <w:pPr>
        <w:pBdr>
          <w:top w:val="single" w:sz="4" w:space="1" w:color="auto"/>
          <w:left w:val="single" w:sz="4" w:space="4" w:color="auto"/>
          <w:bottom w:val="single" w:sz="4" w:space="1" w:color="auto"/>
          <w:right w:val="single" w:sz="4" w:space="4" w:color="auto"/>
        </w:pBdr>
        <w:shd w:val="clear" w:color="auto" w:fill="DBE5F1" w:themeFill="accent1" w:themeFillTint="33"/>
      </w:pPr>
    </w:p>
    <w:p w14:paraId="2C34FD14" w14:textId="77777777" w:rsidR="002952E3" w:rsidRDefault="002952E3" w:rsidP="0016694B">
      <w:pPr>
        <w:pBdr>
          <w:top w:val="single" w:sz="4" w:space="1" w:color="auto"/>
          <w:left w:val="single" w:sz="4" w:space="4" w:color="auto"/>
          <w:bottom w:val="single" w:sz="4" w:space="1" w:color="auto"/>
          <w:right w:val="single" w:sz="4" w:space="4" w:color="auto"/>
        </w:pBdr>
        <w:shd w:val="clear" w:color="auto" w:fill="DBE5F1" w:themeFill="accent1" w:themeFillTint="33"/>
      </w:pPr>
    </w:p>
    <w:p w14:paraId="0F3D208A" w14:textId="77777777" w:rsidR="0016694B" w:rsidRDefault="0016694B" w:rsidP="0016694B">
      <w:pPr>
        <w:pBdr>
          <w:top w:val="single" w:sz="4" w:space="1" w:color="auto"/>
          <w:left w:val="single" w:sz="4" w:space="4" w:color="auto"/>
          <w:bottom w:val="single" w:sz="4" w:space="1" w:color="auto"/>
          <w:right w:val="single" w:sz="4" w:space="4" w:color="auto"/>
        </w:pBdr>
        <w:shd w:val="clear" w:color="auto" w:fill="DBE5F1" w:themeFill="accent1" w:themeFillTint="33"/>
      </w:pPr>
    </w:p>
    <w:p w14:paraId="37161949" w14:textId="65D6E0A0" w:rsidR="009A06B6" w:rsidRPr="000026A8" w:rsidRDefault="00423FC6" w:rsidP="000026A8">
      <w:pPr>
        <w:pStyle w:val="Criterionsubheading"/>
        <w:keepNext w:val="0"/>
        <w:numPr>
          <w:ilvl w:val="0"/>
          <w:numId w:val="0"/>
        </w:numPr>
        <w:rPr>
          <w:sz w:val="28"/>
        </w:rPr>
      </w:pPr>
      <w:r w:rsidRPr="000026A8">
        <w:rPr>
          <w:sz w:val="28"/>
          <w:szCs w:val="28"/>
        </w:rPr>
        <w:t>24.</w:t>
      </w:r>
      <w:r w:rsidR="003B12E1" w:rsidRPr="000026A8">
        <w:rPr>
          <w:sz w:val="28"/>
          <w:szCs w:val="28"/>
        </w:rPr>
        <w:t xml:space="preserve">3A </w:t>
      </w:r>
      <w:r w:rsidR="00092A7A" w:rsidRPr="000026A8">
        <w:rPr>
          <w:sz w:val="28"/>
          <w:szCs w:val="28"/>
        </w:rPr>
        <w:t>Site Contamination</w:t>
      </w:r>
    </w:p>
    <w:tbl>
      <w:tblPr>
        <w:tblStyle w:val="Style1"/>
        <w:tblW w:w="4975" w:type="pct"/>
        <w:tblInd w:w="108" w:type="dxa"/>
        <w:tblLook w:val="04A0" w:firstRow="1" w:lastRow="0" w:firstColumn="1" w:lastColumn="0" w:noHBand="0" w:noVBand="1"/>
      </w:tblPr>
      <w:tblGrid>
        <w:gridCol w:w="7322"/>
        <w:gridCol w:w="1660"/>
      </w:tblGrid>
      <w:tr w:rsidR="00A7732D" w:rsidRPr="00092A7A" w14:paraId="50A423B8" w14:textId="77777777" w:rsidTr="00A7732D">
        <w:tc>
          <w:tcPr>
            <w:tcW w:w="4076" w:type="pct"/>
            <w:vAlign w:val="center"/>
          </w:tcPr>
          <w:p w14:paraId="65D4E67A" w14:textId="77777777" w:rsidR="00A7732D" w:rsidRPr="00092A7A" w:rsidRDefault="00A7732D" w:rsidP="00092A7A">
            <w:pPr>
              <w:rPr>
                <w:color w:val="auto"/>
              </w:rPr>
            </w:pPr>
            <w:r>
              <w:rPr>
                <w:color w:val="auto"/>
              </w:rPr>
              <w:t>The project site has no contamination.</w:t>
            </w:r>
          </w:p>
        </w:tc>
        <w:tc>
          <w:tcPr>
            <w:tcW w:w="924" w:type="pct"/>
            <w:vAlign w:val="center"/>
          </w:tcPr>
          <w:sdt>
            <w:sdtPr>
              <w:rPr>
                <w:color w:val="auto"/>
              </w:rPr>
              <w:id w:val="8363451"/>
            </w:sdtPr>
            <w:sdtEndPr/>
            <w:sdtContent>
              <w:p w14:paraId="339AB1CF" w14:textId="77777777" w:rsidR="009A06B6" w:rsidRDefault="00A7732D">
                <w:pPr>
                  <w:jc w:val="center"/>
                  <w:rPr>
                    <w:color w:val="auto"/>
                  </w:rPr>
                </w:pPr>
                <w:r w:rsidRPr="00092A7A">
                  <w:rPr>
                    <w:rFonts w:hint="eastAsia"/>
                    <w:color w:val="auto"/>
                  </w:rPr>
                  <w:t>☐</w:t>
                </w:r>
              </w:p>
            </w:sdtContent>
          </w:sdt>
        </w:tc>
      </w:tr>
      <w:tr w:rsidR="003871AD" w:rsidRPr="00092A7A" w14:paraId="01F1214B" w14:textId="77777777" w:rsidTr="00A7732D">
        <w:tc>
          <w:tcPr>
            <w:tcW w:w="4076" w:type="pct"/>
            <w:vAlign w:val="center"/>
          </w:tcPr>
          <w:p w14:paraId="43FB3BA9" w14:textId="77777777" w:rsidR="009A06B6" w:rsidRPr="009A06B6" w:rsidRDefault="009A06B6" w:rsidP="009A06B6">
            <w:pPr>
              <w:rPr>
                <w:color w:val="auto"/>
              </w:rPr>
            </w:pPr>
            <w:r w:rsidRPr="009A06B6">
              <w:rPr>
                <w:color w:val="auto"/>
              </w:rPr>
              <w:t>The site has been previously contaminated to the extent that the intended uses, as permitted under the relevant planning scheme, were initially precluded.</w:t>
            </w:r>
          </w:p>
        </w:tc>
        <w:tc>
          <w:tcPr>
            <w:tcW w:w="924" w:type="pct"/>
            <w:vAlign w:val="center"/>
          </w:tcPr>
          <w:sdt>
            <w:sdtPr>
              <w:rPr>
                <w:color w:val="auto"/>
              </w:rPr>
              <w:id w:val="-818339495"/>
            </w:sdtPr>
            <w:sdtEndPr/>
            <w:sdtContent>
              <w:p w14:paraId="182C98DD" w14:textId="77777777" w:rsidR="009A06B6" w:rsidRPr="009A06B6" w:rsidRDefault="009A06B6">
                <w:pPr>
                  <w:jc w:val="center"/>
                  <w:rPr>
                    <w:color w:val="auto"/>
                  </w:rPr>
                </w:pPr>
                <w:r w:rsidRPr="009A06B6">
                  <w:rPr>
                    <w:color w:val="auto"/>
                  </w:rPr>
                  <w:t>☐</w:t>
                </w:r>
              </w:p>
            </w:sdtContent>
          </w:sdt>
        </w:tc>
      </w:tr>
      <w:tr w:rsidR="009F5006" w14:paraId="6AD63B14" w14:textId="77777777" w:rsidTr="00A7732D">
        <w:tc>
          <w:tcPr>
            <w:tcW w:w="4076" w:type="pct"/>
            <w:vAlign w:val="center"/>
          </w:tcPr>
          <w:p w14:paraId="1A96E6E8" w14:textId="77777777" w:rsidR="009A06B6" w:rsidRDefault="009F5006" w:rsidP="009A06B6">
            <w:r w:rsidRPr="00F02417">
              <w:rPr>
                <w:color w:val="auto"/>
              </w:rPr>
              <w:t xml:space="preserve">The developer has adopted </w:t>
            </w:r>
            <w:r w:rsidR="00092A7A">
              <w:rPr>
                <w:color w:val="auto"/>
              </w:rPr>
              <w:t xml:space="preserve">and implemented </w:t>
            </w:r>
            <w:r w:rsidRPr="00F02417">
              <w:rPr>
                <w:color w:val="auto"/>
              </w:rPr>
              <w:t>a best practice remediation strategy</w:t>
            </w:r>
            <w:r>
              <w:rPr>
                <w:color w:val="auto"/>
              </w:rPr>
              <w:t>.</w:t>
            </w:r>
          </w:p>
        </w:tc>
        <w:tc>
          <w:tcPr>
            <w:tcW w:w="924" w:type="pct"/>
            <w:vAlign w:val="center"/>
          </w:tcPr>
          <w:sdt>
            <w:sdtPr>
              <w:id w:val="-224835548"/>
            </w:sdtPr>
            <w:sdtEndPr/>
            <w:sdtContent>
              <w:p w14:paraId="2A250FA7" w14:textId="77777777" w:rsidR="009F5006" w:rsidRDefault="009F5006" w:rsidP="009F5006">
                <w:pPr>
                  <w:jc w:val="center"/>
                </w:pPr>
                <w:r w:rsidRPr="009267BD">
                  <w:rPr>
                    <w:rFonts w:ascii="MS Gothic" w:eastAsia="MS Gothic" w:hAnsi="MS Gothic" w:hint="eastAsia"/>
                  </w:rPr>
                  <w:t>☐</w:t>
                </w:r>
              </w:p>
            </w:sdtContent>
          </w:sdt>
        </w:tc>
      </w:tr>
      <w:tr w:rsidR="009F5006" w14:paraId="16924B0A" w14:textId="77777777" w:rsidTr="00A7732D">
        <w:tc>
          <w:tcPr>
            <w:tcW w:w="4076" w:type="pct"/>
            <w:vAlign w:val="center"/>
          </w:tcPr>
          <w:p w14:paraId="37A55E0F" w14:textId="77777777" w:rsidR="009A06B6" w:rsidRDefault="00092A7A" w:rsidP="009A06B6">
            <w:pPr>
              <w:rPr>
                <w:color w:val="auto"/>
              </w:rPr>
            </w:pPr>
            <w:r w:rsidRPr="002C57BB">
              <w:t xml:space="preserve">The best practice site </w:t>
            </w:r>
            <w:r>
              <w:t>remediation strategy and implementation ha</w:t>
            </w:r>
            <w:r w:rsidRPr="002C57BB">
              <w:t xml:space="preserve">s </w:t>
            </w:r>
            <w:r>
              <w:t xml:space="preserve">been </w:t>
            </w:r>
            <w:r w:rsidRPr="002C57BB">
              <w:t>signed off by an auditor prior to issue of the occupation certificate</w:t>
            </w:r>
            <w:r>
              <w:rPr>
                <w:color w:val="auto"/>
              </w:rPr>
              <w:t>.</w:t>
            </w:r>
          </w:p>
        </w:tc>
        <w:tc>
          <w:tcPr>
            <w:tcW w:w="924" w:type="pct"/>
            <w:vAlign w:val="center"/>
          </w:tcPr>
          <w:sdt>
            <w:sdtPr>
              <w:id w:val="-1325353859"/>
            </w:sdtPr>
            <w:sdtEndPr/>
            <w:sdtContent>
              <w:p w14:paraId="5E163F96" w14:textId="77777777" w:rsidR="009F5006" w:rsidRDefault="009F5006" w:rsidP="009F5006">
                <w:pPr>
                  <w:jc w:val="center"/>
                </w:pPr>
                <w:r w:rsidRPr="009267BD">
                  <w:rPr>
                    <w:rFonts w:ascii="MS Gothic" w:eastAsia="MS Gothic" w:hAnsi="MS Gothic" w:hint="eastAsia"/>
                  </w:rPr>
                  <w:t>☐</w:t>
                </w:r>
              </w:p>
            </w:sdtContent>
          </w:sdt>
        </w:tc>
      </w:tr>
    </w:tbl>
    <w:p w14:paraId="0555878B" w14:textId="77777777" w:rsidR="00092A7A" w:rsidRDefault="00435ECF" w:rsidP="00435ECF">
      <w:r>
        <w:t>Provide a d</w:t>
      </w:r>
      <w:r w:rsidR="00092A7A" w:rsidRPr="00263EE5">
        <w:t>escription of the contamination found on site</w:t>
      </w:r>
      <w:r w:rsidR="00092A7A">
        <w:t>.</w:t>
      </w:r>
    </w:p>
    <w:p w14:paraId="3D3D88DB"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7CB81D96"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E53F023"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530573E"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A8FA7EA" w14:textId="77777777" w:rsidR="00092A7A" w:rsidRDefault="00435ECF" w:rsidP="00435ECF">
      <w:r>
        <w:t>Provide d</w:t>
      </w:r>
      <w:r w:rsidR="00092A7A" w:rsidRPr="00263EE5">
        <w:t>etails of the types of development that were precluded from the site due to the contamination</w:t>
      </w:r>
      <w:r w:rsidR="00092A7A">
        <w:t>.</w:t>
      </w:r>
    </w:p>
    <w:p w14:paraId="14296CF0"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444FE1E"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5D590F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D26A220"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E269C63"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A4A57FC" w14:textId="77777777" w:rsidR="00092A7A" w:rsidRDefault="00435ECF" w:rsidP="00435ECF">
      <w:r>
        <w:t>Describe t</w:t>
      </w:r>
      <w:r w:rsidR="00092A7A" w:rsidRPr="00263EE5">
        <w:t xml:space="preserve">he decontamination </w:t>
      </w:r>
      <w:r w:rsidR="00092A7A">
        <w:t xml:space="preserve">procedures </w:t>
      </w:r>
      <w:r w:rsidR="00092A7A" w:rsidRPr="00263EE5">
        <w:t xml:space="preserve">and how </w:t>
      </w:r>
      <w:r>
        <w:t>they</w:t>
      </w:r>
      <w:r w:rsidR="00092A7A" w:rsidRPr="00263EE5">
        <w:t xml:space="preserve"> demonstrate best practice</w:t>
      </w:r>
      <w:r w:rsidR="00092A7A">
        <w:t>.</w:t>
      </w:r>
    </w:p>
    <w:p w14:paraId="311E261B"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CA89F31"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BEFFC49"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0AE3C22"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745C65C"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AD78160"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4BD19C53" w14:textId="1E5AD354" w:rsidR="00313278" w:rsidRDefault="00313278" w:rsidP="00313278">
      <w:r>
        <w:t>Provide a summary of the qualified Environmental Specialist who signed off</w:t>
      </w:r>
      <w:r w:rsidR="00750F19">
        <w:t xml:space="preserve"> the best practice site remediation strategy. </w:t>
      </w:r>
    </w:p>
    <w:p w14:paraId="4366E834"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5DE6FABD"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012E1B6D"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60DED440"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5F81892B"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07782DD6"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35EB1625" w14:textId="77777777" w:rsidR="009C2F0F" w:rsidRPr="00313278" w:rsidRDefault="009C2F0F" w:rsidP="00B81CCA">
      <w:pPr>
        <w:pStyle w:val="Bluetext"/>
        <w:spacing w:before="240" w:after="240"/>
        <w:rPr>
          <w:color w:val="000000"/>
          <w:szCs w:val="20"/>
        </w:rPr>
      </w:pPr>
    </w:p>
    <w:p w14:paraId="57E1D4DF" w14:textId="5B4D0CA6" w:rsidR="00B81CCA" w:rsidRPr="00F44703" w:rsidRDefault="00B81CCA" w:rsidP="00B81CCA">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B81CCA" w14:paraId="7140129D" w14:textId="77777777" w:rsidTr="004F6E9F">
        <w:tc>
          <w:tcPr>
            <w:tcW w:w="6912" w:type="dxa"/>
            <w:shd w:val="clear" w:color="auto" w:fill="DBE5F1" w:themeFill="accent1" w:themeFillTint="33"/>
          </w:tcPr>
          <w:p w14:paraId="0DB049D4" w14:textId="77777777" w:rsidR="00B81CCA" w:rsidRPr="00F44703" w:rsidRDefault="00B81CCA" w:rsidP="004F6E9F">
            <w:pPr>
              <w:pStyle w:val="Bluetext"/>
              <w:rPr>
                <w:b/>
                <w:color w:val="auto"/>
                <w:szCs w:val="20"/>
              </w:rPr>
            </w:pPr>
            <w:r w:rsidRPr="00F44703">
              <w:rPr>
                <w:b/>
                <w:color w:val="auto"/>
                <w:szCs w:val="20"/>
              </w:rPr>
              <w:t xml:space="preserve">Supporting Documentation </w:t>
            </w:r>
            <w:r w:rsidRPr="00F44703">
              <w:rPr>
                <w:b/>
                <w:color w:val="auto"/>
                <w:szCs w:val="20"/>
              </w:rPr>
              <w:br/>
            </w:r>
            <w:r w:rsidRPr="004716BA">
              <w:rPr>
                <w:color w:val="auto"/>
                <w:szCs w:val="20"/>
              </w:rPr>
              <w:t>(Name / title / description of document)</w:t>
            </w:r>
          </w:p>
        </w:tc>
        <w:tc>
          <w:tcPr>
            <w:tcW w:w="2331" w:type="dxa"/>
            <w:shd w:val="clear" w:color="auto" w:fill="DBE5F1" w:themeFill="accent1" w:themeFillTint="33"/>
          </w:tcPr>
          <w:p w14:paraId="3F0D0330" w14:textId="77777777" w:rsidR="00B81CCA" w:rsidRPr="00F44703" w:rsidRDefault="00B81CCA" w:rsidP="004F6E9F">
            <w:pPr>
              <w:pStyle w:val="Bluetext"/>
              <w:jc w:val="center"/>
              <w:rPr>
                <w:b/>
                <w:color w:val="auto"/>
                <w:szCs w:val="20"/>
              </w:rPr>
            </w:pPr>
            <w:r w:rsidRPr="00F44703">
              <w:rPr>
                <w:b/>
                <w:color w:val="auto"/>
                <w:szCs w:val="20"/>
              </w:rPr>
              <w:t>Reference</w:t>
            </w:r>
            <w:r w:rsidRPr="00F44703">
              <w:rPr>
                <w:b/>
                <w:color w:val="auto"/>
                <w:szCs w:val="20"/>
              </w:rPr>
              <w:br/>
            </w:r>
            <w:r w:rsidRPr="004716BA">
              <w:rPr>
                <w:color w:val="auto"/>
                <w:szCs w:val="20"/>
              </w:rPr>
              <w:t>(Page no. or section)</w:t>
            </w:r>
          </w:p>
        </w:tc>
      </w:tr>
      <w:tr w:rsidR="00B81CCA" w14:paraId="0A6FC47C" w14:textId="77777777" w:rsidTr="004F6E9F">
        <w:tc>
          <w:tcPr>
            <w:tcW w:w="6912" w:type="dxa"/>
          </w:tcPr>
          <w:p w14:paraId="42170A7E" w14:textId="77777777" w:rsidR="00B81CCA" w:rsidRDefault="00B81CCA" w:rsidP="004F6E9F">
            <w:pPr>
              <w:pStyle w:val="Bluetext"/>
              <w:rPr>
                <w:szCs w:val="20"/>
              </w:rPr>
            </w:pPr>
            <w:r w:rsidRPr="001A76C9">
              <w:t>[####]</w:t>
            </w:r>
          </w:p>
        </w:tc>
        <w:tc>
          <w:tcPr>
            <w:tcW w:w="2331" w:type="dxa"/>
          </w:tcPr>
          <w:p w14:paraId="08FA6E8D" w14:textId="77777777" w:rsidR="00B81CCA" w:rsidRDefault="00B81CCA" w:rsidP="004F6E9F">
            <w:pPr>
              <w:pStyle w:val="Bluetext"/>
              <w:jc w:val="center"/>
              <w:rPr>
                <w:szCs w:val="20"/>
              </w:rPr>
            </w:pPr>
            <w:r w:rsidRPr="001A76C9">
              <w:t>[####]</w:t>
            </w:r>
          </w:p>
        </w:tc>
      </w:tr>
      <w:tr w:rsidR="00B81CCA" w14:paraId="4483086B" w14:textId="77777777" w:rsidTr="004F6E9F">
        <w:tc>
          <w:tcPr>
            <w:tcW w:w="6912" w:type="dxa"/>
          </w:tcPr>
          <w:p w14:paraId="7CD1716E" w14:textId="77777777" w:rsidR="00B81CCA" w:rsidRDefault="00B81CCA" w:rsidP="004F6E9F">
            <w:pPr>
              <w:pStyle w:val="Bluetext"/>
              <w:rPr>
                <w:szCs w:val="20"/>
              </w:rPr>
            </w:pPr>
            <w:r w:rsidRPr="001A76C9">
              <w:t>[####]</w:t>
            </w:r>
          </w:p>
        </w:tc>
        <w:tc>
          <w:tcPr>
            <w:tcW w:w="2331" w:type="dxa"/>
          </w:tcPr>
          <w:p w14:paraId="09F9857F" w14:textId="77777777" w:rsidR="00B81CCA" w:rsidRDefault="00B81CCA" w:rsidP="004F6E9F">
            <w:pPr>
              <w:pStyle w:val="Bluetext"/>
              <w:jc w:val="center"/>
              <w:rPr>
                <w:szCs w:val="20"/>
              </w:rPr>
            </w:pPr>
            <w:r w:rsidRPr="001A76C9">
              <w:t>[####]</w:t>
            </w:r>
          </w:p>
        </w:tc>
      </w:tr>
    </w:tbl>
    <w:p w14:paraId="3D0160CF" w14:textId="174A7BAC" w:rsidR="009A06B6" w:rsidRPr="000026A8" w:rsidRDefault="00423FC6" w:rsidP="000026A8">
      <w:pPr>
        <w:pStyle w:val="Criterionsubheading"/>
        <w:keepNext w:val="0"/>
        <w:numPr>
          <w:ilvl w:val="0"/>
          <w:numId w:val="0"/>
        </w:numPr>
        <w:rPr>
          <w:sz w:val="28"/>
        </w:rPr>
      </w:pPr>
      <w:r w:rsidRPr="000026A8">
        <w:rPr>
          <w:sz w:val="28"/>
          <w:szCs w:val="28"/>
        </w:rPr>
        <w:t>24.</w:t>
      </w:r>
      <w:r w:rsidR="003B12E1">
        <w:rPr>
          <w:sz w:val="28"/>
          <w:szCs w:val="28"/>
        </w:rPr>
        <w:t>3</w:t>
      </w:r>
      <w:r w:rsidR="003B12E1" w:rsidRPr="000026A8">
        <w:rPr>
          <w:sz w:val="28"/>
          <w:szCs w:val="28"/>
        </w:rPr>
        <w:t xml:space="preserve">B </w:t>
      </w:r>
      <w:r w:rsidR="00A7732D" w:rsidRPr="000026A8">
        <w:rPr>
          <w:sz w:val="28"/>
          <w:szCs w:val="28"/>
        </w:rPr>
        <w:t>Hazardous Materials</w:t>
      </w:r>
    </w:p>
    <w:tbl>
      <w:tblPr>
        <w:tblStyle w:val="Style1"/>
        <w:tblW w:w="4984" w:type="pct"/>
        <w:tblInd w:w="108" w:type="dxa"/>
        <w:tblLook w:val="04A0" w:firstRow="1" w:lastRow="0" w:firstColumn="1" w:lastColumn="0" w:noHBand="0" w:noVBand="1"/>
      </w:tblPr>
      <w:tblGrid>
        <w:gridCol w:w="7337"/>
        <w:gridCol w:w="1661"/>
      </w:tblGrid>
      <w:tr w:rsidR="009F5006" w:rsidRPr="00A7732D" w14:paraId="660DDC58" w14:textId="77777777" w:rsidTr="00A7732D">
        <w:tc>
          <w:tcPr>
            <w:tcW w:w="4077" w:type="pct"/>
            <w:vAlign w:val="center"/>
          </w:tcPr>
          <w:p w14:paraId="78EBBEA9" w14:textId="77777777" w:rsidR="009A06B6" w:rsidRPr="009A06B6" w:rsidRDefault="00A7732D" w:rsidP="009A06B6">
            <w:pPr>
              <w:rPr>
                <w:color w:val="auto"/>
              </w:rPr>
            </w:pPr>
            <w:r w:rsidRPr="00F74FE6">
              <w:t xml:space="preserve">No buildings existed on the site previously, </w:t>
            </w:r>
            <w:r>
              <w:t>or</w:t>
            </w:r>
            <w:r w:rsidRPr="00F74FE6">
              <w:t xml:space="preserve"> all existing buildings were </w:t>
            </w:r>
            <w:r w:rsidR="003F0E1E" w:rsidRPr="00F74FE6">
              <w:t>demolished</w:t>
            </w:r>
            <w:r>
              <w:rPr>
                <w:color w:val="auto"/>
              </w:rPr>
              <w:t>.</w:t>
            </w:r>
          </w:p>
        </w:tc>
        <w:tc>
          <w:tcPr>
            <w:tcW w:w="923" w:type="pct"/>
            <w:vAlign w:val="center"/>
          </w:tcPr>
          <w:sdt>
            <w:sdtPr>
              <w:rPr>
                <w:color w:val="auto"/>
              </w:rPr>
              <w:id w:val="-1655289723"/>
            </w:sdtPr>
            <w:sdtEndPr/>
            <w:sdtContent>
              <w:p w14:paraId="06FE54F5" w14:textId="77777777" w:rsidR="009A06B6" w:rsidRPr="009A06B6" w:rsidRDefault="009A06B6">
                <w:pPr>
                  <w:jc w:val="center"/>
                  <w:rPr>
                    <w:color w:val="auto"/>
                  </w:rPr>
                </w:pPr>
                <w:r w:rsidRPr="009A06B6">
                  <w:rPr>
                    <w:color w:val="auto"/>
                  </w:rPr>
                  <w:t>☐</w:t>
                </w:r>
              </w:p>
            </w:sdtContent>
          </w:sdt>
        </w:tc>
      </w:tr>
      <w:tr w:rsidR="00286139" w:rsidRPr="00A7732D" w14:paraId="6C002AEE" w14:textId="77777777" w:rsidTr="00A7732D">
        <w:tc>
          <w:tcPr>
            <w:tcW w:w="4077" w:type="pct"/>
            <w:vAlign w:val="center"/>
          </w:tcPr>
          <w:p w14:paraId="3CCB15A7" w14:textId="02F784B5" w:rsidR="009A06B6" w:rsidRDefault="00A7732D" w:rsidP="009A06B6">
            <w:pPr>
              <w:rPr>
                <w:color w:val="auto"/>
              </w:rPr>
            </w:pPr>
            <w:r>
              <w:t xml:space="preserve"> A</w:t>
            </w:r>
            <w:r w:rsidRPr="00CF0E30">
              <w:t xml:space="preserve"> comprehensive</w:t>
            </w:r>
            <w:r w:rsidRPr="00F74FE6">
              <w:t xml:space="preserve"> hazardous materials survey has been carried out on</w:t>
            </w:r>
            <w:r>
              <w:t xml:space="preserve"> any existing buildings or structures on</w:t>
            </w:r>
            <w:r w:rsidRPr="00F74FE6">
              <w:t xml:space="preserve"> the project site, </w:t>
            </w:r>
            <w:r>
              <w:t xml:space="preserve">in accordance with </w:t>
            </w:r>
            <w:r w:rsidRPr="00F74FE6">
              <w:t xml:space="preserve">the relevant </w:t>
            </w:r>
            <w:r w:rsidR="00A4552B">
              <w:t xml:space="preserve">Health and Safety at Work </w:t>
            </w:r>
            <w:r w:rsidRPr="00F74FE6">
              <w:t>legislation.</w:t>
            </w:r>
          </w:p>
        </w:tc>
        <w:tc>
          <w:tcPr>
            <w:tcW w:w="923" w:type="pct"/>
            <w:vAlign w:val="center"/>
          </w:tcPr>
          <w:sdt>
            <w:sdtPr>
              <w:rPr>
                <w:color w:val="auto"/>
              </w:rPr>
              <w:id w:val="-448236849"/>
            </w:sdtPr>
            <w:sdtEndPr/>
            <w:sdtContent>
              <w:p w14:paraId="560A80E8" w14:textId="77777777" w:rsidR="009A06B6" w:rsidRPr="009A06B6" w:rsidRDefault="009A06B6">
                <w:pPr>
                  <w:jc w:val="center"/>
                  <w:rPr>
                    <w:color w:val="auto"/>
                  </w:rPr>
                </w:pPr>
                <w:r w:rsidRPr="009A06B6">
                  <w:rPr>
                    <w:color w:val="auto"/>
                  </w:rPr>
                  <w:t>☐</w:t>
                </w:r>
              </w:p>
            </w:sdtContent>
          </w:sdt>
        </w:tc>
      </w:tr>
      <w:tr w:rsidR="00A7732D" w:rsidRPr="00A7732D" w14:paraId="6FA1A4FE" w14:textId="77777777" w:rsidTr="00A7732D">
        <w:tc>
          <w:tcPr>
            <w:tcW w:w="4077" w:type="pct"/>
            <w:vAlign w:val="center"/>
          </w:tcPr>
          <w:p w14:paraId="5D7BE6D1" w14:textId="190FF6E1" w:rsidR="00A7732D" w:rsidDel="00A7732D" w:rsidRDefault="00A7732D" w:rsidP="00A7732D">
            <w:pPr>
              <w:rPr>
                <w:color w:val="auto"/>
              </w:rPr>
            </w:pPr>
            <w:r w:rsidRPr="00901E92">
              <w:t>Where</w:t>
            </w:r>
            <w:r>
              <w:t xml:space="preserve"> the survey identified </w:t>
            </w:r>
            <w:r w:rsidRPr="00901E92">
              <w:t xml:space="preserve">asbestos, lead or PCBs </w:t>
            </w:r>
            <w:r>
              <w:t>in any existing buildings or structures the materials</w:t>
            </w:r>
            <w:r w:rsidRPr="00901E92">
              <w:t xml:space="preserve"> have been stabili</w:t>
            </w:r>
            <w:r>
              <w:t>z</w:t>
            </w:r>
            <w:r w:rsidRPr="00901E92">
              <w:t xml:space="preserve">ed, or removed and disposed of in accordance </w:t>
            </w:r>
            <w:r>
              <w:t xml:space="preserve">with </w:t>
            </w:r>
            <w:r w:rsidRPr="00901E92">
              <w:t>best practice guidelines</w:t>
            </w:r>
            <w:r>
              <w:t xml:space="preserve">; or </w:t>
            </w:r>
            <w:r w:rsidR="00B81CCA">
              <w:t>t</w:t>
            </w:r>
            <w:r>
              <w:t>he survey concluded that no hazardous materials were found in any existing buildings or structures on the project site.</w:t>
            </w:r>
          </w:p>
        </w:tc>
        <w:tc>
          <w:tcPr>
            <w:tcW w:w="923" w:type="pct"/>
            <w:vAlign w:val="center"/>
          </w:tcPr>
          <w:sdt>
            <w:sdtPr>
              <w:rPr>
                <w:color w:val="auto"/>
              </w:rPr>
              <w:id w:val="8363452"/>
            </w:sdtPr>
            <w:sdtEndPr/>
            <w:sdtContent>
              <w:p w14:paraId="7552D197" w14:textId="77777777" w:rsidR="00A7732D" w:rsidRDefault="00A7732D" w:rsidP="00A7732D">
                <w:pPr>
                  <w:jc w:val="center"/>
                  <w:rPr>
                    <w:color w:val="auto"/>
                  </w:rPr>
                </w:pPr>
                <w:r w:rsidRPr="00092A7A">
                  <w:rPr>
                    <w:rFonts w:hint="eastAsia"/>
                    <w:color w:val="auto"/>
                  </w:rPr>
                  <w:t>☐</w:t>
                </w:r>
              </w:p>
            </w:sdtContent>
          </w:sdt>
          <w:p w14:paraId="053F7CC1" w14:textId="77777777" w:rsidR="00A7732D" w:rsidRPr="00A7732D" w:rsidRDefault="00A7732D" w:rsidP="00A7732D">
            <w:pPr>
              <w:jc w:val="center"/>
              <w:rPr>
                <w:color w:val="auto"/>
              </w:rPr>
            </w:pPr>
          </w:p>
        </w:tc>
      </w:tr>
    </w:tbl>
    <w:p w14:paraId="27439CE9" w14:textId="77777777" w:rsidR="006C2FEA" w:rsidRDefault="00435ECF" w:rsidP="00435ECF">
      <w:r>
        <w:t>Describe any</w:t>
      </w:r>
      <w:r w:rsidR="006C2FEA" w:rsidRPr="00F74FE6">
        <w:t xml:space="preserve"> hazardous materials that have been found on site</w:t>
      </w:r>
      <w:r w:rsidR="006C2FEA">
        <w:t>.</w:t>
      </w:r>
    </w:p>
    <w:p w14:paraId="67E75B3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1A2BB73"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4AFDF149"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0B1E5471"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59A1B2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40FEE60"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238987E" w14:textId="77777777" w:rsidR="006C2FEA" w:rsidRDefault="00435ECF" w:rsidP="00435ECF">
      <w:r>
        <w:t>Provide a summary of the</w:t>
      </w:r>
      <w:r w:rsidRPr="00F74FE6">
        <w:t xml:space="preserve"> </w:t>
      </w:r>
      <w:r w:rsidR="006C2FEA" w:rsidRPr="00F74FE6">
        <w:t>hazardous materials management plan.</w:t>
      </w:r>
    </w:p>
    <w:p w14:paraId="203ED56B"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58E33D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B670A3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AFF63F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2AA532B"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B45760E"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2CEE454" w14:textId="77777777" w:rsidR="00A7732D" w:rsidRDefault="00435ECF" w:rsidP="00435ECF">
      <w:r>
        <w:t>Provide a summary of the</w:t>
      </w:r>
      <w:r w:rsidR="006C2FEA" w:rsidRPr="00F74FE6">
        <w:t xml:space="preserve"> </w:t>
      </w:r>
      <w:r w:rsidR="006C2FEA">
        <w:t xml:space="preserve">stabilisation and/or </w:t>
      </w:r>
      <w:r w:rsidR="006C2FEA" w:rsidRPr="00F74FE6">
        <w:t>removal</w:t>
      </w:r>
      <w:r w:rsidR="006C2FEA">
        <w:t xml:space="preserve"> and disposal</w:t>
      </w:r>
      <w:r w:rsidR="006C2FEA" w:rsidRPr="00F74FE6">
        <w:t xml:space="preserve"> methods used for the hazardous materials found</w:t>
      </w:r>
      <w:r w:rsidR="006C2FEA">
        <w:t>.</w:t>
      </w:r>
    </w:p>
    <w:p w14:paraId="361A646D"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D8B7161"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9897087"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08AEC02A"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30ECBEC"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9B1ED35" w14:textId="77777777" w:rsidR="00435ECF" w:rsidRPr="00263EE5"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F099348" w14:textId="112EBF2E" w:rsidR="00B81CCA" w:rsidRPr="00F44703" w:rsidRDefault="00B81CCA" w:rsidP="00B81CCA">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B81CCA" w14:paraId="414D45DF" w14:textId="77777777" w:rsidTr="004F6E9F">
        <w:tc>
          <w:tcPr>
            <w:tcW w:w="6912" w:type="dxa"/>
            <w:shd w:val="clear" w:color="auto" w:fill="DBE5F1" w:themeFill="accent1" w:themeFillTint="33"/>
          </w:tcPr>
          <w:p w14:paraId="0D640B26" w14:textId="77777777" w:rsidR="00B81CCA" w:rsidRPr="00F44703" w:rsidRDefault="00B81CCA" w:rsidP="004F6E9F">
            <w:pPr>
              <w:pStyle w:val="Bluetext"/>
              <w:rPr>
                <w:b/>
                <w:color w:val="auto"/>
                <w:szCs w:val="20"/>
              </w:rPr>
            </w:pPr>
            <w:r w:rsidRPr="00F44703">
              <w:rPr>
                <w:b/>
                <w:color w:val="auto"/>
                <w:szCs w:val="20"/>
              </w:rPr>
              <w:t xml:space="preserve">Supporting Documentation </w:t>
            </w:r>
            <w:r w:rsidRPr="00F44703">
              <w:rPr>
                <w:b/>
                <w:color w:val="auto"/>
                <w:szCs w:val="20"/>
              </w:rPr>
              <w:br/>
            </w:r>
            <w:r w:rsidRPr="004716BA">
              <w:rPr>
                <w:color w:val="auto"/>
                <w:szCs w:val="20"/>
              </w:rPr>
              <w:t>(Name / title / description of document)</w:t>
            </w:r>
          </w:p>
        </w:tc>
        <w:tc>
          <w:tcPr>
            <w:tcW w:w="2331" w:type="dxa"/>
            <w:shd w:val="clear" w:color="auto" w:fill="DBE5F1" w:themeFill="accent1" w:themeFillTint="33"/>
          </w:tcPr>
          <w:p w14:paraId="520C6A0D" w14:textId="77777777" w:rsidR="00B81CCA" w:rsidRPr="00F44703" w:rsidRDefault="00B81CCA" w:rsidP="004F6E9F">
            <w:pPr>
              <w:pStyle w:val="Bluetext"/>
              <w:jc w:val="center"/>
              <w:rPr>
                <w:b/>
                <w:color w:val="auto"/>
                <w:szCs w:val="20"/>
              </w:rPr>
            </w:pPr>
            <w:r w:rsidRPr="00F44703">
              <w:rPr>
                <w:b/>
                <w:color w:val="auto"/>
                <w:szCs w:val="20"/>
              </w:rPr>
              <w:t>Reference</w:t>
            </w:r>
            <w:r w:rsidRPr="00F44703">
              <w:rPr>
                <w:b/>
                <w:color w:val="auto"/>
                <w:szCs w:val="20"/>
              </w:rPr>
              <w:br/>
            </w:r>
            <w:r w:rsidRPr="004716BA">
              <w:rPr>
                <w:color w:val="auto"/>
                <w:szCs w:val="20"/>
              </w:rPr>
              <w:t>(Page no. or section)</w:t>
            </w:r>
          </w:p>
        </w:tc>
      </w:tr>
      <w:tr w:rsidR="00B81CCA" w14:paraId="042BECE5" w14:textId="77777777" w:rsidTr="004F6E9F">
        <w:tc>
          <w:tcPr>
            <w:tcW w:w="6912" w:type="dxa"/>
          </w:tcPr>
          <w:p w14:paraId="4C7E4AFC" w14:textId="77777777" w:rsidR="00B81CCA" w:rsidRDefault="00B81CCA" w:rsidP="004F6E9F">
            <w:pPr>
              <w:pStyle w:val="Bluetext"/>
              <w:rPr>
                <w:szCs w:val="20"/>
              </w:rPr>
            </w:pPr>
            <w:r w:rsidRPr="001A76C9">
              <w:t>[####]</w:t>
            </w:r>
          </w:p>
        </w:tc>
        <w:tc>
          <w:tcPr>
            <w:tcW w:w="2331" w:type="dxa"/>
          </w:tcPr>
          <w:p w14:paraId="240F909F" w14:textId="77777777" w:rsidR="00B81CCA" w:rsidRDefault="00B81CCA" w:rsidP="004F6E9F">
            <w:pPr>
              <w:pStyle w:val="Bluetext"/>
              <w:jc w:val="center"/>
              <w:rPr>
                <w:szCs w:val="20"/>
              </w:rPr>
            </w:pPr>
            <w:r w:rsidRPr="001A76C9">
              <w:t>[####]</w:t>
            </w:r>
          </w:p>
        </w:tc>
      </w:tr>
      <w:tr w:rsidR="00B81CCA" w14:paraId="279DA265" w14:textId="77777777" w:rsidTr="004F6E9F">
        <w:tc>
          <w:tcPr>
            <w:tcW w:w="6912" w:type="dxa"/>
          </w:tcPr>
          <w:p w14:paraId="242BCB75" w14:textId="77777777" w:rsidR="00B81CCA" w:rsidRDefault="00B81CCA" w:rsidP="004F6E9F">
            <w:pPr>
              <w:pStyle w:val="Bluetext"/>
              <w:rPr>
                <w:szCs w:val="20"/>
              </w:rPr>
            </w:pPr>
            <w:r w:rsidRPr="001A76C9">
              <w:t>[####]</w:t>
            </w:r>
          </w:p>
        </w:tc>
        <w:tc>
          <w:tcPr>
            <w:tcW w:w="2331" w:type="dxa"/>
          </w:tcPr>
          <w:p w14:paraId="3F291F2C" w14:textId="77777777" w:rsidR="00B81CCA" w:rsidRDefault="00B81CCA" w:rsidP="004F6E9F">
            <w:pPr>
              <w:pStyle w:val="Bluetext"/>
              <w:jc w:val="center"/>
              <w:rPr>
                <w:szCs w:val="20"/>
              </w:rPr>
            </w:pPr>
            <w:r w:rsidRPr="001A76C9">
              <w:t>[####]</w:t>
            </w:r>
          </w:p>
        </w:tc>
      </w:tr>
    </w:tbl>
    <w:p w14:paraId="214BD9E5" w14:textId="77777777" w:rsidR="00ED2083" w:rsidRDefault="00B81CCA">
      <w:pPr>
        <w:spacing w:before="0" w:after="0" w:line="240" w:lineRule="auto"/>
      </w:pPr>
      <w:r w:rsidRPr="00105ED1" w:rsidDel="00B81CCA">
        <w:rPr>
          <w:szCs w:val="20"/>
        </w:rPr>
        <w:t xml:space="preserve"> </w:t>
      </w:r>
    </w:p>
    <w:p w14:paraId="23E4F8F6" w14:textId="5E495E57" w:rsidR="00AC7635" w:rsidRDefault="00AC7635">
      <w:pPr>
        <w:spacing w:before="0" w:after="0" w:line="240" w:lineRule="auto"/>
        <w:rPr>
          <w:rFonts w:eastAsia="Times New Roman"/>
          <w:caps/>
          <w:noProof/>
          <w:color w:val="365F91" w:themeColor="accent1" w:themeShade="BF"/>
          <w:sz w:val="36"/>
          <w:szCs w:val="32"/>
        </w:rPr>
      </w:pPr>
    </w:p>
    <w:p w14:paraId="222FBB21" w14:textId="77777777" w:rsidR="00EF2094" w:rsidRDefault="00EF2094" w:rsidP="00EF2094">
      <w:pPr>
        <w:pStyle w:val="Heading2"/>
      </w:pPr>
      <w:r w:rsidRPr="001C55B2">
        <w:t>DISCUSSION</w:t>
      </w:r>
    </w:p>
    <w:p w14:paraId="1C2A9896" w14:textId="3FB50E04" w:rsidR="00EF2094" w:rsidRPr="00F21995" w:rsidRDefault="00EF2094" w:rsidP="00EF2094">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sidR="00ED2083">
        <w:rPr>
          <w:rFonts w:cstheme="minorHAnsi"/>
          <w:color w:val="auto"/>
        </w:rPr>
        <w:t xml:space="preserve">Certified Assessor(s). </w:t>
      </w:r>
    </w:p>
    <w:p w14:paraId="292C83CB" w14:textId="77777777" w:rsidR="00EF2094" w:rsidRDefault="00EF2094" w:rsidP="00EF209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2BC8B94C" w14:textId="77777777" w:rsidR="00EF2094" w:rsidRDefault="00EF2094" w:rsidP="00EF209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4E795513" w14:textId="77777777" w:rsidR="00EF2094" w:rsidRDefault="00EF2094" w:rsidP="00EF209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FC1AA26" w14:textId="77777777" w:rsidR="00EF2094" w:rsidRDefault="00EF2094" w:rsidP="00EF209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5B40F3DD" w14:textId="77777777" w:rsidR="002952E3" w:rsidRDefault="002952E3" w:rsidP="00EF2094">
      <w:pPr>
        <w:pStyle w:val="Heading2"/>
      </w:pPr>
    </w:p>
    <w:p w14:paraId="63A92B06" w14:textId="5D6A8A1A" w:rsidR="00EF2094" w:rsidRPr="001C55B2" w:rsidRDefault="00EF2094" w:rsidP="00EF2094">
      <w:pPr>
        <w:pStyle w:val="Heading2"/>
      </w:pPr>
      <w:r w:rsidRPr="001C55B2">
        <w:t>DECLARATION</w:t>
      </w:r>
    </w:p>
    <w:p w14:paraId="6BE4805C" w14:textId="77777777" w:rsidR="00EF2094" w:rsidRDefault="00EF2094" w:rsidP="00EF2094">
      <w:pPr>
        <w:rPr>
          <w:rFonts w:eastAsiaTheme="majorEastAsia"/>
        </w:rPr>
      </w:pPr>
      <w:r>
        <w:rPr>
          <w:rFonts w:eastAsiaTheme="majorEastAsia"/>
        </w:rPr>
        <w:t xml:space="preserve">I confirm that the information provided in this document is truthful and accurate at the time of completion. </w:t>
      </w:r>
    </w:p>
    <w:p w14:paraId="381D3AF0" w14:textId="77777777" w:rsidR="00EF2094" w:rsidRDefault="00EF2094" w:rsidP="00EF2094">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546AEA38" w14:textId="77777777" w:rsidR="00EF2094" w:rsidRDefault="00EF2094" w:rsidP="00EF2094">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24A848CD" w14:textId="77777777" w:rsidR="00EF2094" w:rsidRDefault="00EF2094" w:rsidP="00EF2094">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66FDADDF" w14:textId="77777777" w:rsidR="00EF2094" w:rsidRDefault="00EF2094" w:rsidP="00EF2094">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2D043634" w14:textId="77777777" w:rsidR="00EF2094" w:rsidRPr="008B4275" w:rsidRDefault="00EF2094" w:rsidP="00EF2094">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921681013"/>
        <w:date>
          <w:dateFormat w:val="d/MM/yyyy"/>
          <w:lid w:val="en-AU"/>
          <w:storeMappedDataAs w:val="dateTime"/>
          <w:calendar w:val="gregorian"/>
        </w:date>
      </w:sdtPr>
      <w:sdtEndPr/>
      <w:sdtContent>
        <w:p w14:paraId="15A03BD7" w14:textId="77777777" w:rsidR="00EF2094" w:rsidRDefault="00EF2094" w:rsidP="00EF2094">
          <w:pPr>
            <w:pStyle w:val="Bluetext"/>
            <w:tabs>
              <w:tab w:val="left" w:pos="1120"/>
            </w:tabs>
            <w:rPr>
              <w:rFonts w:cstheme="minorHAnsi"/>
            </w:rPr>
          </w:pPr>
          <w:r w:rsidRPr="00536BB3">
            <w:rPr>
              <w:rFonts w:cstheme="minorHAnsi"/>
            </w:rPr>
            <w:t>[Date]</w:t>
          </w:r>
          <w:r>
            <w:rPr>
              <w:rFonts w:cstheme="minorHAnsi"/>
            </w:rPr>
            <w:tab/>
          </w:r>
        </w:p>
      </w:sdtContent>
    </w:sdt>
    <w:p w14:paraId="3F245D81" w14:textId="77777777" w:rsidR="006C2FEA" w:rsidRDefault="00EF2094" w:rsidP="00EF2094">
      <w:pPr>
        <w:pStyle w:val="Bluetext"/>
        <w:tabs>
          <w:tab w:val="left" w:pos="1120"/>
        </w:tabs>
        <w:rPr>
          <w:rFonts w:cstheme="minorHAnsi"/>
        </w:rPr>
      </w:pPr>
      <w:r>
        <w:rPr>
          <w:rFonts w:cstheme="minorHAnsi"/>
        </w:rPr>
        <w:t xml:space="preserve"> </w:t>
      </w:r>
      <w:sdt>
        <w:sdtPr>
          <w:rPr>
            <w:rFonts w:cstheme="minorHAnsi"/>
          </w:rPr>
          <w:id w:val="2568407"/>
          <w:date>
            <w:dateFormat w:val="d/MM/yyyy"/>
            <w:lid w:val="en-AU"/>
            <w:storeMappedDataAs w:val="dateTime"/>
            <w:calendar w:val="gregorian"/>
          </w:date>
        </w:sdtPr>
        <w:sdtEndPr/>
        <w:sdtContent>
          <w:r w:rsidR="006C2FEA">
            <w:rPr>
              <w:rFonts w:cstheme="minorHAnsi"/>
            </w:rPr>
            <w:tab/>
          </w:r>
        </w:sdtContent>
      </w:sdt>
    </w:p>
    <w:p w14:paraId="0B24CE9A" w14:textId="409A9A30" w:rsidR="00D144BE" w:rsidRDefault="006C2FEA" w:rsidP="000026A8">
      <w:pPr>
        <w:pStyle w:val="DateIssue"/>
      </w:pPr>
      <w:r w:rsidDel="006C2FEA">
        <w:rPr>
          <w:rFonts w:eastAsiaTheme="majorEastAsia"/>
        </w:rPr>
        <w:t xml:space="preserve"> </w:t>
      </w:r>
      <w:r w:rsidR="001C55B2" w:rsidRPr="0035552E">
        <w:t xml:space="preserve">––– </w:t>
      </w:r>
      <w:r w:rsidR="001C55B2" w:rsidRPr="00D520E6">
        <w:rPr>
          <w:rStyle w:val="Strong"/>
        </w:rPr>
        <w:t>Report end</w:t>
      </w:r>
      <w:r w:rsidR="001C55B2" w:rsidRPr="0035552E">
        <w:t xml:space="preserve"> –––</w:t>
      </w:r>
    </w:p>
    <w:sectPr w:rsidR="00D144BE" w:rsidSect="009173CC">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67E6D" w14:textId="77777777" w:rsidR="00835D8D" w:rsidRDefault="00835D8D" w:rsidP="00045A4B">
      <w:pPr>
        <w:spacing w:before="0" w:after="0" w:line="240" w:lineRule="auto"/>
      </w:pPr>
      <w:r>
        <w:separator/>
      </w:r>
    </w:p>
  </w:endnote>
  <w:endnote w:type="continuationSeparator" w:id="0">
    <w:p w14:paraId="3BF1A06C" w14:textId="77777777" w:rsidR="00835D8D" w:rsidRDefault="00835D8D" w:rsidP="00045A4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65C6" w14:textId="42F4243A" w:rsidR="00045A4B" w:rsidRDefault="00572AA1">
    <w:pPr>
      <w:pStyle w:val="Footer"/>
    </w:pPr>
    <w:r>
      <w:rPr>
        <w:noProof/>
      </w:rPr>
      <w:drawing>
        <wp:inline distT="0" distB="0" distL="0" distR="0" wp14:anchorId="2B1EA415" wp14:editId="51897964">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1B819" w14:textId="77777777" w:rsidR="00835D8D" w:rsidRDefault="00835D8D" w:rsidP="00045A4B">
      <w:pPr>
        <w:spacing w:before="0" w:after="0" w:line="240" w:lineRule="auto"/>
      </w:pPr>
      <w:r>
        <w:separator/>
      </w:r>
    </w:p>
  </w:footnote>
  <w:footnote w:type="continuationSeparator" w:id="0">
    <w:p w14:paraId="57F52C23" w14:textId="77777777" w:rsidR="00835D8D" w:rsidRDefault="00835D8D" w:rsidP="00045A4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210C" w14:textId="579C2AF1" w:rsidR="00266A0B" w:rsidRDefault="00266A0B" w:rsidP="00266A0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Design &amp; As Built </w:t>
    </w:r>
    <w:r w:rsidR="00D416A9">
      <w:rPr>
        <w:sz w:val="16"/>
        <w:szCs w:val="16"/>
        <w:lang w:val="en-US"/>
      </w:rPr>
      <w:t>NZ</w:t>
    </w:r>
    <w:r>
      <w:rPr>
        <w:sz w:val="16"/>
        <w:szCs w:val="16"/>
        <w:lang w:val="en-US"/>
      </w:rPr>
      <w:t>v1</w:t>
    </w:r>
    <w:r w:rsidR="002159A5">
      <w:rPr>
        <w:sz w:val="16"/>
        <w:szCs w:val="16"/>
        <w:lang w:val="en-US"/>
      </w:rPr>
      <w:t>.</w:t>
    </w:r>
    <w:r w:rsidR="00BE5FFC">
      <w:rPr>
        <w:sz w:val="16"/>
        <w:szCs w:val="16"/>
        <w:lang w:val="en-US"/>
      </w:rPr>
      <w:t>1</w:t>
    </w:r>
    <w:r w:rsidR="009E539E">
      <w:rPr>
        <w:sz w:val="16"/>
        <w:szCs w:val="16"/>
        <w:lang w:val="en-US"/>
      </w:rPr>
      <w:tab/>
    </w:r>
    <w:r w:rsidR="009E539E">
      <w:rPr>
        <w:sz w:val="16"/>
        <w:szCs w:val="16"/>
        <w:lang w:val="en-US"/>
      </w:rPr>
      <w:tab/>
    </w:r>
    <w:r w:rsidR="009E539E">
      <w:rPr>
        <w:sz w:val="16"/>
        <w:szCs w:val="16"/>
        <w:lang w:val="en-US"/>
      </w:rPr>
      <w:tab/>
      <w:t xml:space="preserve">Submission Template </w:t>
    </w:r>
    <w:r w:rsidR="00D416A9">
      <w:rPr>
        <w:sz w:val="16"/>
        <w:szCs w:val="16"/>
        <w:lang w:val="en-US"/>
      </w:rPr>
      <w:t>NZ</w:t>
    </w:r>
    <w:r w:rsidR="009E539E">
      <w:rPr>
        <w:sz w:val="16"/>
        <w:szCs w:val="16"/>
        <w:lang w:val="en-US"/>
      </w:rPr>
      <w:t>v1.</w:t>
    </w:r>
    <w:r w:rsidR="00BE5FFC">
      <w:rPr>
        <w:sz w:val="16"/>
        <w:szCs w:val="16"/>
        <w:lang w:val="en-US"/>
      </w:rPr>
      <w:t>1</w:t>
    </w:r>
  </w:p>
  <w:p w14:paraId="4F62C6B4" w14:textId="77777777" w:rsidR="00266A0B" w:rsidRDefault="00266A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132"/>
        </w:tabs>
        <w:ind w:left="113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A68A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B4CEF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15F7976"/>
    <w:multiLevelType w:val="hybridMultilevel"/>
    <w:tmpl w:val="F2C07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3"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68C946D0"/>
    <w:multiLevelType w:val="multilevel"/>
    <w:tmpl w:val="00000001"/>
    <w:numStyleLink w:val="Bullets"/>
  </w:abstractNum>
  <w:abstractNum w:abstractNumId="29" w15:restartNumberingAfterBreak="0">
    <w:nsid w:val="691048F6"/>
    <w:multiLevelType w:val="hybridMultilevel"/>
    <w:tmpl w:val="14369838"/>
    <w:lvl w:ilvl="0" w:tplc="2D6849A0">
      <w:start w:val="1"/>
      <w:numFmt w:val="decimal"/>
      <w:lvlText w:val="%1."/>
      <w:lvlJc w:val="left"/>
      <w:pPr>
        <w:ind w:left="720" w:hanging="360"/>
      </w:pPr>
      <w:rPr>
        <w:rFonts w:hint="default"/>
      </w:rPr>
    </w:lvl>
    <w:lvl w:ilvl="1" w:tplc="E736992E" w:tentative="1">
      <w:start w:val="1"/>
      <w:numFmt w:val="lowerLetter"/>
      <w:lvlText w:val="%2."/>
      <w:lvlJc w:val="left"/>
      <w:pPr>
        <w:ind w:left="1440" w:hanging="360"/>
      </w:pPr>
    </w:lvl>
    <w:lvl w:ilvl="2" w:tplc="EB408F0C" w:tentative="1">
      <w:start w:val="1"/>
      <w:numFmt w:val="lowerRoman"/>
      <w:lvlText w:val="%3."/>
      <w:lvlJc w:val="right"/>
      <w:pPr>
        <w:ind w:left="2160" w:hanging="180"/>
      </w:pPr>
    </w:lvl>
    <w:lvl w:ilvl="3" w:tplc="43BAB7C4" w:tentative="1">
      <w:start w:val="1"/>
      <w:numFmt w:val="decimal"/>
      <w:lvlText w:val="%4."/>
      <w:lvlJc w:val="left"/>
      <w:pPr>
        <w:ind w:left="2880" w:hanging="360"/>
      </w:pPr>
    </w:lvl>
    <w:lvl w:ilvl="4" w:tplc="7BE46086" w:tentative="1">
      <w:start w:val="1"/>
      <w:numFmt w:val="lowerLetter"/>
      <w:lvlText w:val="%5."/>
      <w:lvlJc w:val="left"/>
      <w:pPr>
        <w:ind w:left="3600" w:hanging="360"/>
      </w:pPr>
    </w:lvl>
    <w:lvl w:ilvl="5" w:tplc="93C09D10" w:tentative="1">
      <w:start w:val="1"/>
      <w:numFmt w:val="lowerRoman"/>
      <w:lvlText w:val="%6."/>
      <w:lvlJc w:val="right"/>
      <w:pPr>
        <w:ind w:left="4320" w:hanging="180"/>
      </w:pPr>
    </w:lvl>
    <w:lvl w:ilvl="6" w:tplc="E49A8A86" w:tentative="1">
      <w:start w:val="1"/>
      <w:numFmt w:val="decimal"/>
      <w:lvlText w:val="%7."/>
      <w:lvlJc w:val="left"/>
      <w:pPr>
        <w:ind w:left="5040" w:hanging="360"/>
      </w:pPr>
    </w:lvl>
    <w:lvl w:ilvl="7" w:tplc="9B7A3FEA" w:tentative="1">
      <w:start w:val="1"/>
      <w:numFmt w:val="lowerLetter"/>
      <w:lvlText w:val="%8."/>
      <w:lvlJc w:val="left"/>
      <w:pPr>
        <w:ind w:left="5760" w:hanging="360"/>
      </w:pPr>
    </w:lvl>
    <w:lvl w:ilvl="8" w:tplc="3E4EAB82" w:tentative="1">
      <w:start w:val="1"/>
      <w:numFmt w:val="lowerRoman"/>
      <w:lvlText w:val="%9."/>
      <w:lvlJc w:val="right"/>
      <w:pPr>
        <w:ind w:left="6480" w:hanging="180"/>
      </w:pPr>
    </w:lvl>
  </w:abstractNum>
  <w:abstractNum w:abstractNumId="3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FF7821"/>
    <w:multiLevelType w:val="hybridMultilevel"/>
    <w:tmpl w:val="063A2DB2"/>
    <w:lvl w:ilvl="0" w:tplc="C6FE9154">
      <w:numFmt w:val="decimal"/>
      <w:pStyle w:val="Criterionsubheading"/>
      <w:lvlText w:val="%1."/>
      <w:lvlJc w:val="left"/>
      <w:pPr>
        <w:ind w:left="360" w:hanging="360"/>
      </w:pPr>
      <w:rPr>
        <w:rFonts w:hint="default"/>
      </w:rPr>
    </w:lvl>
    <w:lvl w:ilvl="1" w:tplc="DA86F2F6" w:tentative="1">
      <w:start w:val="1"/>
      <w:numFmt w:val="lowerLetter"/>
      <w:lvlText w:val="%2."/>
      <w:lvlJc w:val="left"/>
      <w:pPr>
        <w:ind w:left="1080" w:hanging="360"/>
      </w:pPr>
    </w:lvl>
    <w:lvl w:ilvl="2" w:tplc="63C286FE" w:tentative="1">
      <w:start w:val="1"/>
      <w:numFmt w:val="lowerRoman"/>
      <w:lvlText w:val="%3."/>
      <w:lvlJc w:val="right"/>
      <w:pPr>
        <w:ind w:left="1800" w:hanging="180"/>
      </w:pPr>
    </w:lvl>
    <w:lvl w:ilvl="3" w:tplc="31BEAEB0" w:tentative="1">
      <w:start w:val="1"/>
      <w:numFmt w:val="decimal"/>
      <w:lvlText w:val="%4."/>
      <w:lvlJc w:val="left"/>
      <w:pPr>
        <w:ind w:left="2520" w:hanging="360"/>
      </w:pPr>
    </w:lvl>
    <w:lvl w:ilvl="4" w:tplc="24D09A08" w:tentative="1">
      <w:start w:val="1"/>
      <w:numFmt w:val="lowerLetter"/>
      <w:lvlText w:val="%5."/>
      <w:lvlJc w:val="left"/>
      <w:pPr>
        <w:ind w:left="3240" w:hanging="360"/>
      </w:pPr>
    </w:lvl>
    <w:lvl w:ilvl="5" w:tplc="C916CA78" w:tentative="1">
      <w:start w:val="1"/>
      <w:numFmt w:val="lowerRoman"/>
      <w:lvlText w:val="%6."/>
      <w:lvlJc w:val="right"/>
      <w:pPr>
        <w:ind w:left="3960" w:hanging="180"/>
      </w:pPr>
    </w:lvl>
    <w:lvl w:ilvl="6" w:tplc="15F836CA" w:tentative="1">
      <w:start w:val="1"/>
      <w:numFmt w:val="decimal"/>
      <w:lvlText w:val="%7."/>
      <w:lvlJc w:val="left"/>
      <w:pPr>
        <w:ind w:left="4680" w:hanging="360"/>
      </w:pPr>
    </w:lvl>
    <w:lvl w:ilvl="7" w:tplc="6AD28CDA" w:tentative="1">
      <w:start w:val="1"/>
      <w:numFmt w:val="lowerLetter"/>
      <w:lvlText w:val="%8."/>
      <w:lvlJc w:val="left"/>
      <w:pPr>
        <w:ind w:left="5400" w:hanging="360"/>
      </w:pPr>
    </w:lvl>
    <w:lvl w:ilvl="8" w:tplc="E912D852" w:tentative="1">
      <w:start w:val="1"/>
      <w:numFmt w:val="lowerRoman"/>
      <w:lvlText w:val="%9."/>
      <w:lvlJc w:val="right"/>
      <w:pPr>
        <w:ind w:left="6120" w:hanging="180"/>
      </w:pPr>
    </w:lvl>
  </w:abstractNum>
  <w:num w:numId="1" w16cid:durableId="1971134501">
    <w:abstractNumId w:val="10"/>
  </w:num>
  <w:num w:numId="2" w16cid:durableId="1829205597">
    <w:abstractNumId w:val="11"/>
  </w:num>
  <w:num w:numId="3" w16cid:durableId="1038972417">
    <w:abstractNumId w:val="12"/>
  </w:num>
  <w:num w:numId="4" w16cid:durableId="427580604">
    <w:abstractNumId w:val="13"/>
  </w:num>
  <w:num w:numId="5" w16cid:durableId="1474442391">
    <w:abstractNumId w:val="14"/>
  </w:num>
  <w:num w:numId="6" w16cid:durableId="1073355571">
    <w:abstractNumId w:val="15"/>
  </w:num>
  <w:num w:numId="7" w16cid:durableId="295718508">
    <w:abstractNumId w:val="22"/>
  </w:num>
  <w:num w:numId="8" w16cid:durableId="867138399">
    <w:abstractNumId w:val="21"/>
  </w:num>
  <w:num w:numId="9" w16cid:durableId="665745272">
    <w:abstractNumId w:val="28"/>
  </w:num>
  <w:num w:numId="10" w16cid:durableId="933057298">
    <w:abstractNumId w:val="27"/>
  </w:num>
  <w:num w:numId="11" w16cid:durableId="2075350085">
    <w:abstractNumId w:val="25"/>
  </w:num>
  <w:num w:numId="12" w16cid:durableId="1038316407">
    <w:abstractNumId w:val="18"/>
  </w:num>
  <w:num w:numId="13" w16cid:durableId="717633384">
    <w:abstractNumId w:val="16"/>
  </w:num>
  <w:num w:numId="14" w16cid:durableId="1235579774">
    <w:abstractNumId w:val="17"/>
  </w:num>
  <w:num w:numId="15" w16cid:durableId="824315967">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1508399402">
    <w:abstractNumId w:val="9"/>
  </w:num>
  <w:num w:numId="17" w16cid:durableId="1922179881">
    <w:abstractNumId w:val="7"/>
  </w:num>
  <w:num w:numId="18" w16cid:durableId="1953124571">
    <w:abstractNumId w:val="6"/>
  </w:num>
  <w:num w:numId="19" w16cid:durableId="488328101">
    <w:abstractNumId w:val="5"/>
  </w:num>
  <w:num w:numId="20" w16cid:durableId="1113746651">
    <w:abstractNumId w:val="4"/>
  </w:num>
  <w:num w:numId="21" w16cid:durableId="1498232360">
    <w:abstractNumId w:val="8"/>
  </w:num>
  <w:num w:numId="22" w16cid:durableId="1865946390">
    <w:abstractNumId w:val="3"/>
  </w:num>
  <w:num w:numId="23" w16cid:durableId="2010019740">
    <w:abstractNumId w:val="2"/>
  </w:num>
  <w:num w:numId="24" w16cid:durableId="671103606">
    <w:abstractNumId w:val="1"/>
  </w:num>
  <w:num w:numId="25" w16cid:durableId="164446656">
    <w:abstractNumId w:val="0"/>
  </w:num>
  <w:num w:numId="26" w16cid:durableId="1425765783">
    <w:abstractNumId w:val="30"/>
  </w:num>
  <w:num w:numId="27" w16cid:durableId="406801864">
    <w:abstractNumId w:val="24"/>
  </w:num>
  <w:num w:numId="28" w16cid:durableId="1065448924">
    <w:abstractNumId w:val="19"/>
  </w:num>
  <w:num w:numId="29" w16cid:durableId="1213077543">
    <w:abstractNumId w:val="26"/>
  </w:num>
  <w:num w:numId="30" w16cid:durableId="178080674">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065180454">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1705329172">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557476619">
    <w:abstractNumId w:val="29"/>
  </w:num>
  <w:num w:numId="34" w16cid:durableId="1140926340">
    <w:abstractNumId w:val="31"/>
  </w:num>
  <w:num w:numId="35" w16cid:durableId="1499299517">
    <w:abstractNumId w:val="31"/>
  </w:num>
  <w:num w:numId="36" w16cid:durableId="908659137">
    <w:abstractNumId w:val="31"/>
    <w:lvlOverride w:ilvl="0">
      <w:startOverride w:val="2"/>
    </w:lvlOverride>
  </w:num>
  <w:num w:numId="37" w16cid:durableId="1178620071">
    <w:abstractNumId w:val="23"/>
  </w:num>
  <w:num w:numId="38" w16cid:durableId="739865083">
    <w:abstractNumId w:val="20"/>
  </w:num>
  <w:num w:numId="39" w16cid:durableId="568996964">
    <w:abstractNumId w:val="31"/>
  </w:num>
  <w:num w:numId="40" w16cid:durableId="208080066">
    <w:abstractNumId w:val="31"/>
  </w:num>
  <w:num w:numId="41" w16cid:durableId="1404910346">
    <w:abstractNumId w:val="31"/>
  </w:num>
  <w:num w:numId="42" w16cid:durableId="107455098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A2MbIwtzCyNLAwNzFX0lEKTi0uzszPAykwrAUAi6p8AiwAAAA="/>
  </w:docVars>
  <w:rsids>
    <w:rsidRoot w:val="00C3539A"/>
    <w:rsid w:val="000026A8"/>
    <w:rsid w:val="00006617"/>
    <w:rsid w:val="00015B85"/>
    <w:rsid w:val="00017B56"/>
    <w:rsid w:val="0002622D"/>
    <w:rsid w:val="000307B8"/>
    <w:rsid w:val="00041305"/>
    <w:rsid w:val="000414A1"/>
    <w:rsid w:val="00045A4B"/>
    <w:rsid w:val="00092A7A"/>
    <w:rsid w:val="000B167F"/>
    <w:rsid w:val="000B2B21"/>
    <w:rsid w:val="000D4B48"/>
    <w:rsid w:val="000D71C9"/>
    <w:rsid w:val="001103E0"/>
    <w:rsid w:val="00110D96"/>
    <w:rsid w:val="00121430"/>
    <w:rsid w:val="00132D4D"/>
    <w:rsid w:val="0013692B"/>
    <w:rsid w:val="00141D1E"/>
    <w:rsid w:val="00145EF1"/>
    <w:rsid w:val="00155FD6"/>
    <w:rsid w:val="00166528"/>
    <w:rsid w:val="0016694B"/>
    <w:rsid w:val="00176890"/>
    <w:rsid w:val="001A76C9"/>
    <w:rsid w:val="001C087A"/>
    <w:rsid w:val="001C21BF"/>
    <w:rsid w:val="001C55B2"/>
    <w:rsid w:val="002159A5"/>
    <w:rsid w:val="00253282"/>
    <w:rsid w:val="00266A0B"/>
    <w:rsid w:val="00286139"/>
    <w:rsid w:val="00291D61"/>
    <w:rsid w:val="002952E3"/>
    <w:rsid w:val="002C7454"/>
    <w:rsid w:val="00313278"/>
    <w:rsid w:val="00313F06"/>
    <w:rsid w:val="00343B85"/>
    <w:rsid w:val="0038282B"/>
    <w:rsid w:val="00385775"/>
    <w:rsid w:val="00386BF8"/>
    <w:rsid w:val="003871AD"/>
    <w:rsid w:val="003B12E1"/>
    <w:rsid w:val="003D5C31"/>
    <w:rsid w:val="003E4D00"/>
    <w:rsid w:val="003E5E84"/>
    <w:rsid w:val="003F0E1E"/>
    <w:rsid w:val="00415DAA"/>
    <w:rsid w:val="00421258"/>
    <w:rsid w:val="00422498"/>
    <w:rsid w:val="00423FC6"/>
    <w:rsid w:val="0043045B"/>
    <w:rsid w:val="00435ECF"/>
    <w:rsid w:val="00441FDE"/>
    <w:rsid w:val="004972E6"/>
    <w:rsid w:val="004D0C64"/>
    <w:rsid w:val="004D111E"/>
    <w:rsid w:val="004E68A6"/>
    <w:rsid w:val="004F2472"/>
    <w:rsid w:val="005205F4"/>
    <w:rsid w:val="00543FCE"/>
    <w:rsid w:val="00572AA1"/>
    <w:rsid w:val="00577D2A"/>
    <w:rsid w:val="005959BE"/>
    <w:rsid w:val="005C1D01"/>
    <w:rsid w:val="005C2F1A"/>
    <w:rsid w:val="005C34D2"/>
    <w:rsid w:val="005C692B"/>
    <w:rsid w:val="005E267B"/>
    <w:rsid w:val="00663E89"/>
    <w:rsid w:val="00696088"/>
    <w:rsid w:val="006B3D65"/>
    <w:rsid w:val="006B553E"/>
    <w:rsid w:val="006B6118"/>
    <w:rsid w:val="006C09EF"/>
    <w:rsid w:val="006C2FEA"/>
    <w:rsid w:val="006D3C47"/>
    <w:rsid w:val="00750F19"/>
    <w:rsid w:val="0075170B"/>
    <w:rsid w:val="007537EB"/>
    <w:rsid w:val="00754013"/>
    <w:rsid w:val="007772D5"/>
    <w:rsid w:val="007A43A5"/>
    <w:rsid w:val="007E7CFD"/>
    <w:rsid w:val="00830329"/>
    <w:rsid w:val="00833D8E"/>
    <w:rsid w:val="00835D8D"/>
    <w:rsid w:val="00841903"/>
    <w:rsid w:val="00847610"/>
    <w:rsid w:val="008569B3"/>
    <w:rsid w:val="0086343F"/>
    <w:rsid w:val="008D2570"/>
    <w:rsid w:val="008E2EB8"/>
    <w:rsid w:val="009173CC"/>
    <w:rsid w:val="00941D1F"/>
    <w:rsid w:val="00950859"/>
    <w:rsid w:val="00955DBE"/>
    <w:rsid w:val="009A06B6"/>
    <w:rsid w:val="009A13BF"/>
    <w:rsid w:val="009C2F0F"/>
    <w:rsid w:val="009E45D5"/>
    <w:rsid w:val="009E539E"/>
    <w:rsid w:val="009F5006"/>
    <w:rsid w:val="00A14DE0"/>
    <w:rsid w:val="00A207CE"/>
    <w:rsid w:val="00A4552B"/>
    <w:rsid w:val="00A45B94"/>
    <w:rsid w:val="00A507A9"/>
    <w:rsid w:val="00A73665"/>
    <w:rsid w:val="00A7732D"/>
    <w:rsid w:val="00A77B3E"/>
    <w:rsid w:val="00A80B85"/>
    <w:rsid w:val="00AA2E9F"/>
    <w:rsid w:val="00AC7635"/>
    <w:rsid w:val="00AD7849"/>
    <w:rsid w:val="00AE16D3"/>
    <w:rsid w:val="00AF437B"/>
    <w:rsid w:val="00B04026"/>
    <w:rsid w:val="00B16241"/>
    <w:rsid w:val="00B43004"/>
    <w:rsid w:val="00B61EB7"/>
    <w:rsid w:val="00B81CCA"/>
    <w:rsid w:val="00B90A39"/>
    <w:rsid w:val="00BA3384"/>
    <w:rsid w:val="00BC1D56"/>
    <w:rsid w:val="00BE5FFC"/>
    <w:rsid w:val="00C172F4"/>
    <w:rsid w:val="00C3205B"/>
    <w:rsid w:val="00C3539A"/>
    <w:rsid w:val="00C568E6"/>
    <w:rsid w:val="00C71A8E"/>
    <w:rsid w:val="00CA175C"/>
    <w:rsid w:val="00D144BE"/>
    <w:rsid w:val="00D15333"/>
    <w:rsid w:val="00D20DA9"/>
    <w:rsid w:val="00D34A57"/>
    <w:rsid w:val="00D36D68"/>
    <w:rsid w:val="00D416A9"/>
    <w:rsid w:val="00D55E65"/>
    <w:rsid w:val="00D70E27"/>
    <w:rsid w:val="00D80EAC"/>
    <w:rsid w:val="00D81B61"/>
    <w:rsid w:val="00DA27D3"/>
    <w:rsid w:val="00DC2C47"/>
    <w:rsid w:val="00E06B83"/>
    <w:rsid w:val="00E15F6B"/>
    <w:rsid w:val="00E24C31"/>
    <w:rsid w:val="00E52F47"/>
    <w:rsid w:val="00E600DD"/>
    <w:rsid w:val="00E63EF6"/>
    <w:rsid w:val="00E73F82"/>
    <w:rsid w:val="00EA05E8"/>
    <w:rsid w:val="00EC4E1C"/>
    <w:rsid w:val="00ED2083"/>
    <w:rsid w:val="00EE0752"/>
    <w:rsid w:val="00EF2094"/>
    <w:rsid w:val="00F43E46"/>
    <w:rsid w:val="00F65B73"/>
    <w:rsid w:val="00F86160"/>
    <w:rsid w:val="00F93D08"/>
    <w:rsid w:val="00FA5EC2"/>
    <w:rsid w:val="00FB2507"/>
    <w:rsid w:val="00FC67A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611B05"/>
  <w15:docId w15:val="{92BE3B70-F649-49C6-906E-91234D6FF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1C55B2"/>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435ECF"/>
    <w:pPr>
      <w:keepNext/>
      <w:spacing w:before="240" w:line="240" w:lineRule="auto"/>
      <w:outlineLvl w:val="2"/>
    </w:pPr>
    <w:rPr>
      <w:bCs/>
      <w:caps/>
      <w:color w:val="365F91" w:themeColor="accent1" w:themeShade="BF"/>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5"/>
      </w:numPr>
      <w:tabs>
        <w:tab w:val="left" w:pos="8364"/>
      </w:tabs>
    </w:pPr>
  </w:style>
  <w:style w:type="character" w:customStyle="1" w:styleId="Heading2Char">
    <w:name w:val="Heading 2 Char"/>
    <w:basedOn w:val="DefaultParagraphFont"/>
    <w:link w:val="Heading2"/>
    <w:rsid w:val="001C55B2"/>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uiPriority w:val="99"/>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435ECF"/>
    <w:rPr>
      <w:rFonts w:ascii="Arial" w:eastAsia="Arial" w:hAnsi="Arial" w:cs="Arial"/>
      <w:bCs/>
      <w:caps/>
      <w:color w:val="365F91" w:themeColor="accent1" w:themeShade="BF"/>
      <w:sz w:val="24"/>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4E68A6"/>
    <w:rPr>
      <w:rFonts w:ascii="Arial" w:eastAsia="Arial" w:hAnsi="Arial" w:cs="Arial"/>
      <w:color w:val="000000"/>
      <w:szCs w:val="22"/>
      <w:lang w:val="en-AU"/>
    </w:rPr>
  </w:style>
  <w:style w:type="paragraph" w:styleId="ListBullet2">
    <w:name w:val="List Bullet 2"/>
    <w:basedOn w:val="ListBullet"/>
    <w:locked/>
    <w:rsid w:val="004E68A6"/>
    <w:pPr>
      <w:numPr>
        <w:numId w:val="0"/>
      </w:numPr>
      <w:autoSpaceDE w:val="0"/>
      <w:autoSpaceDN w:val="0"/>
      <w:adjustRightInd w:val="0"/>
      <w:spacing w:before="60" w:after="60" w:line="240" w:lineRule="auto"/>
      <w:ind w:left="1134" w:hanging="567"/>
      <w:contextualSpacing w:val="0"/>
    </w:pPr>
    <w:rPr>
      <w:rFonts w:ascii="Tahoma" w:eastAsia="Times New Roman" w:hAnsi="Tahoma" w:cs="Tahoma"/>
      <w:bCs/>
      <w:color w:val="003300"/>
      <w:spacing w:val="8"/>
      <w:szCs w:val="24"/>
    </w:rPr>
  </w:style>
  <w:style w:type="paragraph" w:styleId="ListBullet">
    <w:name w:val="List Bullet"/>
    <w:basedOn w:val="Normal"/>
    <w:locked/>
    <w:rsid w:val="004E68A6"/>
    <w:pPr>
      <w:numPr>
        <w:numId w:val="16"/>
      </w:numPr>
      <w:contextualSpacing/>
    </w:pPr>
  </w:style>
  <w:style w:type="paragraph" w:styleId="Header">
    <w:name w:val="header"/>
    <w:basedOn w:val="Normal"/>
    <w:link w:val="HeaderChar"/>
    <w:locked/>
    <w:rsid w:val="00045A4B"/>
    <w:pPr>
      <w:tabs>
        <w:tab w:val="center" w:pos="4513"/>
        <w:tab w:val="right" w:pos="9026"/>
      </w:tabs>
      <w:spacing w:before="0" w:after="0" w:line="240" w:lineRule="auto"/>
    </w:pPr>
  </w:style>
  <w:style w:type="character" w:customStyle="1" w:styleId="HeaderChar">
    <w:name w:val="Header Char"/>
    <w:basedOn w:val="DefaultParagraphFont"/>
    <w:link w:val="Header"/>
    <w:rsid w:val="00045A4B"/>
    <w:rPr>
      <w:rFonts w:ascii="Arial" w:eastAsia="Arial" w:hAnsi="Arial" w:cs="Arial"/>
      <w:color w:val="000000"/>
      <w:szCs w:val="22"/>
      <w:lang w:val="en-AU"/>
    </w:rPr>
  </w:style>
  <w:style w:type="paragraph" w:styleId="Footer">
    <w:name w:val="footer"/>
    <w:basedOn w:val="Normal"/>
    <w:link w:val="FooterChar"/>
    <w:locked/>
    <w:rsid w:val="00045A4B"/>
    <w:pPr>
      <w:tabs>
        <w:tab w:val="center" w:pos="4513"/>
        <w:tab w:val="right" w:pos="9026"/>
      </w:tabs>
      <w:spacing w:before="0" w:after="0" w:line="240" w:lineRule="auto"/>
    </w:pPr>
  </w:style>
  <w:style w:type="character" w:customStyle="1" w:styleId="FooterChar">
    <w:name w:val="Footer Char"/>
    <w:basedOn w:val="DefaultParagraphFont"/>
    <w:link w:val="Footer"/>
    <w:rsid w:val="00045A4B"/>
    <w:rPr>
      <w:rFonts w:ascii="Arial" w:eastAsia="Arial" w:hAnsi="Arial" w:cs="Arial"/>
      <w:color w:val="000000"/>
      <w:szCs w:val="22"/>
      <w:lang w:val="en-AU"/>
    </w:rPr>
  </w:style>
  <w:style w:type="character" w:styleId="CommentReference">
    <w:name w:val="annotation reference"/>
    <w:basedOn w:val="DefaultParagraphFont"/>
    <w:semiHidden/>
    <w:unhideWhenUsed/>
    <w:locked/>
    <w:rsid w:val="00FA5EC2"/>
    <w:rPr>
      <w:sz w:val="16"/>
      <w:szCs w:val="16"/>
    </w:rPr>
  </w:style>
  <w:style w:type="paragraph" w:styleId="CommentText">
    <w:name w:val="annotation text"/>
    <w:basedOn w:val="Normal"/>
    <w:link w:val="CommentTextChar"/>
    <w:unhideWhenUsed/>
    <w:locked/>
    <w:rsid w:val="00FA5EC2"/>
    <w:pPr>
      <w:spacing w:line="240" w:lineRule="auto"/>
    </w:pPr>
    <w:rPr>
      <w:szCs w:val="20"/>
    </w:rPr>
  </w:style>
  <w:style w:type="character" w:customStyle="1" w:styleId="CommentTextChar">
    <w:name w:val="Comment Text Char"/>
    <w:basedOn w:val="DefaultParagraphFont"/>
    <w:link w:val="CommentText"/>
    <w:rsid w:val="00FA5EC2"/>
    <w:rPr>
      <w:rFonts w:ascii="Arial" w:eastAsia="Arial" w:hAnsi="Arial" w:cs="Arial"/>
      <w:color w:val="000000"/>
      <w:lang w:val="en-AU"/>
    </w:rPr>
  </w:style>
  <w:style w:type="paragraph" w:styleId="CommentSubject">
    <w:name w:val="annotation subject"/>
    <w:basedOn w:val="CommentText"/>
    <w:next w:val="CommentText"/>
    <w:link w:val="CommentSubjectChar"/>
    <w:semiHidden/>
    <w:unhideWhenUsed/>
    <w:locked/>
    <w:rsid w:val="00FA5EC2"/>
    <w:rPr>
      <w:b/>
      <w:bCs/>
    </w:rPr>
  </w:style>
  <w:style w:type="character" w:customStyle="1" w:styleId="CommentSubjectChar">
    <w:name w:val="Comment Subject Char"/>
    <w:basedOn w:val="CommentTextChar"/>
    <w:link w:val="CommentSubject"/>
    <w:semiHidden/>
    <w:rsid w:val="00FA5EC2"/>
    <w:rPr>
      <w:rFonts w:ascii="Arial" w:eastAsia="Arial" w:hAnsi="Arial" w:cs="Arial"/>
      <w:b/>
      <w:bCs/>
      <w:color w:val="000000"/>
      <w:lang w:val="en-AU"/>
    </w:rPr>
  </w:style>
  <w:style w:type="paragraph" w:styleId="Revision">
    <w:name w:val="Revision"/>
    <w:hidden/>
    <w:uiPriority w:val="99"/>
    <w:semiHidden/>
    <w:rsid w:val="003B12E1"/>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29200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8" ma:contentTypeDescription="Create a new document." ma:contentTypeScope="" ma:versionID="b26038e7317411e478f390ec18a1e14c">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4203ea315a954aecc093a7668bbde4cc"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3D8512-468D-4562-8B7B-4141EF92818A}">
  <ds:schemaRefs>
    <ds:schemaRef ds:uri="http://schemas.openxmlformats.org/officeDocument/2006/bibliography"/>
  </ds:schemaRefs>
</ds:datastoreItem>
</file>

<file path=customXml/itemProps2.xml><?xml version="1.0" encoding="utf-8"?>
<ds:datastoreItem xmlns:ds="http://schemas.openxmlformats.org/officeDocument/2006/customXml" ds:itemID="{63D78DDB-3EFB-4D65-B41C-668C93A4C51F}"/>
</file>

<file path=customXml/itemProps3.xml><?xml version="1.0" encoding="utf-8"?>
<ds:datastoreItem xmlns:ds="http://schemas.openxmlformats.org/officeDocument/2006/customXml" ds:itemID="{9F791A2E-72BE-43B4-811C-7ED68EE78A94}">
  <ds:schemaRefs>
    <ds:schemaRef ds:uri="http://schemas.microsoft.com/sharepoint/v3/contenttype/forms"/>
  </ds:schemaRefs>
</ds:datastoreItem>
</file>

<file path=customXml/itemProps4.xml><?xml version="1.0" encoding="utf-8"?>
<ds:datastoreItem xmlns:ds="http://schemas.openxmlformats.org/officeDocument/2006/customXml" ds:itemID="{BA9F5EC8-5F37-4637-8339-4DBA1D02AD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6</Pages>
  <Words>1001</Words>
  <Characters>5708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Davina Knox</dc:creator>
  <cp:lastModifiedBy>Ting Li</cp:lastModifiedBy>
  <cp:revision>41</cp:revision>
  <cp:lastPrinted>1900-12-31T14:00:00Z</cp:lastPrinted>
  <dcterms:created xsi:type="dcterms:W3CDTF">2018-07-31T00:04:00Z</dcterms:created>
  <dcterms:modified xsi:type="dcterms:W3CDTF">2022-05-30T02:24:00Z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16000</vt:r8>
  </property>
</Properties>
</file>